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2180" w14:textId="464262F2" w:rsidR="00867755" w:rsidRPr="00380C8B" w:rsidRDefault="00867755" w:rsidP="00867755">
      <w:pPr>
        <w:spacing w:line="560" w:lineRule="exact"/>
        <w:jc w:val="center"/>
        <w:rPr>
          <w:rFonts w:hint="eastAsia"/>
          <w:b/>
          <w:bCs/>
          <w:sz w:val="28"/>
          <w:szCs w:val="28"/>
        </w:rPr>
      </w:pPr>
      <w:r w:rsidRPr="00380C8B">
        <w:rPr>
          <w:rFonts w:hint="eastAsia"/>
          <w:b/>
          <w:bCs/>
          <w:sz w:val="28"/>
          <w:szCs w:val="28"/>
        </w:rPr>
        <w:t>基于数学与科学教育</w:t>
      </w:r>
      <w:r w:rsidR="00A1462B" w:rsidRPr="00380C8B">
        <w:rPr>
          <w:rFonts w:hint="eastAsia"/>
          <w:b/>
          <w:bCs/>
          <w:sz w:val="28"/>
          <w:szCs w:val="28"/>
        </w:rPr>
        <w:t>的</w:t>
      </w:r>
      <w:r w:rsidRPr="00380C8B">
        <w:rPr>
          <w:rFonts w:hint="eastAsia"/>
          <w:b/>
          <w:bCs/>
          <w:sz w:val="28"/>
          <w:szCs w:val="28"/>
        </w:rPr>
        <w:t>积木轨道搭建及教学</w:t>
      </w:r>
    </w:p>
    <w:p w14:paraId="79303BE9" w14:textId="0FEE257F" w:rsidR="0092144B" w:rsidRPr="00945C16" w:rsidRDefault="0092144B" w:rsidP="0092144B">
      <w:pPr>
        <w:spacing w:line="560" w:lineRule="exact"/>
        <w:jc w:val="center"/>
        <w:rPr>
          <w:rFonts w:hint="eastAsia"/>
          <w:b/>
          <w:bCs/>
          <w:sz w:val="28"/>
          <w:szCs w:val="28"/>
        </w:rPr>
      </w:pPr>
      <w:r w:rsidRPr="00945C16">
        <w:rPr>
          <w:rFonts w:hint="eastAsia"/>
          <w:b/>
          <w:bCs/>
          <w:sz w:val="28"/>
          <w:szCs w:val="28"/>
        </w:rPr>
        <w:t>摘要</w:t>
      </w:r>
    </w:p>
    <w:p w14:paraId="2C8ECD03" w14:textId="0A00F334" w:rsidR="0092144B" w:rsidRPr="00E625C2" w:rsidRDefault="0092144B" w:rsidP="00E625C2">
      <w:pPr>
        <w:spacing w:line="560" w:lineRule="exact"/>
        <w:ind w:firstLineChars="200" w:firstLine="480"/>
        <w:rPr>
          <w:rFonts w:hint="eastAsia"/>
        </w:rPr>
      </w:pPr>
      <w:r w:rsidRPr="00E625C2">
        <w:t>积木</w:t>
      </w:r>
      <w:r w:rsidRPr="00E625C2">
        <w:rPr>
          <w:rFonts w:hint="eastAsia"/>
        </w:rPr>
        <w:t>玩具</w:t>
      </w:r>
      <w:r w:rsidRPr="00E625C2">
        <w:t>作为一种经典的教学工具，</w:t>
      </w:r>
      <w:r w:rsidRPr="00E625C2">
        <w:rPr>
          <w:rFonts w:hint="eastAsia"/>
        </w:rPr>
        <w:t>目前在</w:t>
      </w:r>
      <w:r w:rsidRPr="00E625C2">
        <w:t>儿童</w:t>
      </w:r>
      <w:r w:rsidRPr="00E625C2">
        <w:rPr>
          <w:rFonts w:hint="eastAsia"/>
        </w:rPr>
        <w:t>的</w:t>
      </w:r>
      <w:r w:rsidRPr="00E625C2">
        <w:t>教育</w:t>
      </w:r>
      <w:r w:rsidRPr="00E625C2">
        <w:rPr>
          <w:rFonts w:hint="eastAsia"/>
        </w:rPr>
        <w:t>以及开发智力</w:t>
      </w:r>
      <w:r w:rsidRPr="00E625C2">
        <w:t>中发挥了重要作用。本文通过</w:t>
      </w:r>
      <w:r w:rsidR="00EA65B1">
        <w:rPr>
          <w:rFonts w:hint="eastAsia"/>
        </w:rPr>
        <w:t>对</w:t>
      </w:r>
      <w:r w:rsidRPr="00E625C2">
        <w:t>积木</w:t>
      </w:r>
      <w:r w:rsidRPr="00E625C2">
        <w:rPr>
          <w:rFonts w:hint="eastAsia"/>
        </w:rPr>
        <w:t>轨道玩具</w:t>
      </w:r>
      <w:r w:rsidRPr="00E625C2">
        <w:t>的尺寸设计、</w:t>
      </w:r>
      <w:r w:rsidRPr="00E625C2">
        <w:rPr>
          <w:rFonts w:hint="eastAsia"/>
        </w:rPr>
        <w:t>建模方法</w:t>
      </w:r>
      <w:r w:rsidRPr="00E625C2">
        <w:t>和应用场景</w:t>
      </w:r>
      <w:r w:rsidR="00EA65B1">
        <w:rPr>
          <w:rFonts w:hint="eastAsia"/>
        </w:rPr>
        <w:t>的讨论</w:t>
      </w:r>
      <w:r w:rsidRPr="00E625C2">
        <w:t>，</w:t>
      </w:r>
      <w:r w:rsidR="00EA65B1">
        <w:rPr>
          <w:rFonts w:hint="eastAsia"/>
        </w:rPr>
        <w:t>研究</w:t>
      </w:r>
      <w:r w:rsidRPr="00E625C2">
        <w:t>了其在教学中的</w:t>
      </w:r>
      <w:r w:rsidR="00EA65B1">
        <w:rPr>
          <w:rFonts w:hint="eastAsia"/>
        </w:rPr>
        <w:t>功能实现及优势</w:t>
      </w:r>
      <w:r w:rsidRPr="00E625C2">
        <w:t>。</w:t>
      </w:r>
      <w:r w:rsidR="002421EC">
        <w:rPr>
          <w:rFonts w:hint="eastAsia"/>
        </w:rPr>
        <w:t>通过</w:t>
      </w:r>
      <w:r w:rsidRPr="00E625C2">
        <w:t>Blender软件和Python脚本的自动化建模技术</w:t>
      </w:r>
      <w:r w:rsidR="002421EC">
        <w:rPr>
          <w:rFonts w:hint="eastAsia"/>
        </w:rPr>
        <w:t>进行积木建模，</w:t>
      </w:r>
      <w:r w:rsidR="00E625C2" w:rsidRPr="00E625C2">
        <w:rPr>
          <w:rFonts w:hint="eastAsia"/>
        </w:rPr>
        <w:t>并</w:t>
      </w:r>
      <w:r w:rsidR="007A0039">
        <w:rPr>
          <w:rFonts w:hint="eastAsia"/>
        </w:rPr>
        <w:t>使用python对</w:t>
      </w:r>
      <w:r w:rsidR="00E625C2" w:rsidRPr="00E625C2">
        <w:rPr>
          <w:rFonts w:hint="eastAsia"/>
        </w:rPr>
        <w:t>积木进行编码</w:t>
      </w:r>
      <w:r w:rsidR="007A0039">
        <w:rPr>
          <w:rFonts w:hint="eastAsia"/>
        </w:rPr>
        <w:t>工作</w:t>
      </w:r>
      <w:r w:rsidR="00E625C2" w:rsidRPr="00E625C2">
        <w:rPr>
          <w:rFonts w:hint="eastAsia"/>
        </w:rPr>
        <w:t>，</w:t>
      </w:r>
      <w:r w:rsidR="002421EC">
        <w:rPr>
          <w:rFonts w:hint="eastAsia"/>
        </w:rPr>
        <w:t>结合</w:t>
      </w:r>
      <w:r w:rsidR="004A6FB1" w:rsidRPr="00E625C2">
        <w:rPr>
          <w:rFonts w:hint="eastAsia"/>
        </w:rPr>
        <w:t>Unreal Engine5</w:t>
      </w:r>
      <w:r w:rsidR="002421EC">
        <w:rPr>
          <w:rFonts w:hint="eastAsia"/>
        </w:rPr>
        <w:t>，</w:t>
      </w:r>
      <w:r w:rsidR="00E625C2" w:rsidRPr="00E625C2">
        <w:rPr>
          <w:rFonts w:hint="eastAsia"/>
        </w:rPr>
        <w:t>实现积木与玩家交互的功能。</w:t>
      </w:r>
      <w:r w:rsidR="00E625C2" w:rsidRPr="00E625C2">
        <w:t>展示了积木教学模型的数字化设计与优化策略，为传统教学工具的现代化发展开辟了新的路径。</w:t>
      </w:r>
    </w:p>
    <w:p w14:paraId="759383DD" w14:textId="7C53238F" w:rsidR="0092144B" w:rsidRPr="00E625C2" w:rsidRDefault="00E625C2" w:rsidP="00E625C2">
      <w:pPr>
        <w:spacing w:line="560" w:lineRule="exact"/>
        <w:ind w:firstLineChars="200" w:firstLine="480"/>
        <w:rPr>
          <w:rFonts w:hint="eastAsia"/>
        </w:rPr>
      </w:pPr>
      <w:r w:rsidRPr="00E625C2">
        <w:t>借助虚拟建模和编程工具扩展了积木教学的应用场景</w:t>
      </w:r>
      <w:r>
        <w:rPr>
          <w:rFonts w:hint="eastAsia"/>
        </w:rPr>
        <w:t>？</w:t>
      </w:r>
    </w:p>
    <w:p w14:paraId="46E924A9" w14:textId="5624A72F" w:rsidR="0092144B" w:rsidRPr="00945C16" w:rsidRDefault="00945C16" w:rsidP="00945C16">
      <w:pPr>
        <w:spacing w:line="560" w:lineRule="exact"/>
        <w:ind w:firstLineChars="200" w:firstLine="480"/>
        <w:rPr>
          <w:rFonts w:hint="eastAsia"/>
        </w:rPr>
      </w:pPr>
      <w:r w:rsidRPr="00945C16">
        <w:t>数字化积木模型能够帮助学生更直观地理解空间关系，同时提升学习的趣味性和参与度</w:t>
      </w:r>
      <w:r>
        <w:rPr>
          <w:rFonts w:hint="eastAsia"/>
        </w:rPr>
        <w:t>？</w:t>
      </w:r>
    </w:p>
    <w:p w14:paraId="48CDA8DD" w14:textId="3736A873" w:rsidR="001C21C2" w:rsidRPr="00EB252E" w:rsidRDefault="001C21C2" w:rsidP="00EB252E">
      <w:pPr>
        <w:spacing w:beforeLines="50" w:before="156" w:afterLines="50" w:after="156" w:line="560" w:lineRule="exact"/>
        <w:jc w:val="center"/>
        <w:rPr>
          <w:rFonts w:hint="eastAsia"/>
          <w:b/>
          <w:bCs/>
          <w:sz w:val="28"/>
          <w:szCs w:val="28"/>
        </w:rPr>
      </w:pPr>
      <w:r w:rsidRPr="00EB252E">
        <w:rPr>
          <w:rFonts w:hint="eastAsia"/>
          <w:b/>
          <w:bCs/>
          <w:sz w:val="28"/>
          <w:szCs w:val="28"/>
        </w:rPr>
        <w:t>引言</w:t>
      </w:r>
    </w:p>
    <w:p w14:paraId="673B7D55" w14:textId="77777777" w:rsidR="009D17B7" w:rsidRPr="009D17B7" w:rsidRDefault="009D17B7" w:rsidP="009D17B7">
      <w:pPr>
        <w:spacing w:line="560" w:lineRule="exact"/>
        <w:ind w:firstLineChars="200" w:firstLine="480"/>
        <w:rPr>
          <w:rFonts w:hint="eastAsia"/>
        </w:rPr>
      </w:pPr>
      <w:r w:rsidRPr="009D17B7">
        <w:t>积木教学是近年来教育领域中日益受到关注的一种教学方法，它不仅能够激发学生的创造力和动手能力，还能帮助学生在实践中掌握数学、科学、工程等学科的基础知识。作为一种寓教于乐的教学工具，积木能够通过互动和动手操作，使抽象的理论知识变得具体、生动，进而促进学生的深度理解和兴趣培养。特别是在早期教育阶段，积木教学被广泛应用于幼儿园、小学等教育机构，以帮助学生在有趣的游戏中学习知识、发展能力。</w:t>
      </w:r>
    </w:p>
    <w:p w14:paraId="70441452" w14:textId="77777777" w:rsidR="009D17B7" w:rsidRPr="009D17B7" w:rsidRDefault="009D17B7" w:rsidP="009D17B7">
      <w:pPr>
        <w:spacing w:line="560" w:lineRule="exact"/>
        <w:ind w:firstLineChars="200" w:firstLine="480"/>
        <w:rPr>
          <w:rFonts w:hint="eastAsia"/>
        </w:rPr>
      </w:pPr>
      <w:r w:rsidRPr="009D17B7">
        <w:t>积木的教学价值并不仅仅局限于娱乐，它本身具有很强的教育性。通过拼插、搭建，学生能够在空间感知、逻辑思维、协作能力等方面得到很好的锻炼。尤其是对于STEM（科学、技术、工程和数学）教育，积木作为一种创新的教学工具，能够有效地促进学生跨学科的学习和思维的培养。近年来，随着STEAM（科学、技术、工程、艺术和数学）教育理念的推广，积木教学也逐渐融合了艺术和创意，成为跨学科综合学习的重要手段。</w:t>
      </w:r>
    </w:p>
    <w:p w14:paraId="12B1F789" w14:textId="280E777E" w:rsidR="001C21C2" w:rsidRPr="00C021C5" w:rsidRDefault="009D17B7" w:rsidP="00C021C5">
      <w:pPr>
        <w:spacing w:line="560" w:lineRule="exact"/>
        <w:ind w:firstLineChars="200" w:firstLine="480"/>
        <w:rPr>
          <w:rFonts w:hint="eastAsia"/>
        </w:rPr>
      </w:pPr>
      <w:r w:rsidRPr="009D17B7">
        <w:lastRenderedPageBreak/>
        <w:t>本论文旨在探讨</w:t>
      </w:r>
      <w:r>
        <w:rPr>
          <w:rFonts w:hint="eastAsia"/>
        </w:rPr>
        <w:t>我们的</w:t>
      </w:r>
      <w:r w:rsidRPr="009D17B7">
        <w:t>积木</w:t>
      </w:r>
      <w:r>
        <w:rPr>
          <w:rFonts w:hint="eastAsia"/>
        </w:rPr>
        <w:t>制作</w:t>
      </w:r>
      <w:r w:rsidR="00617C10">
        <w:rPr>
          <w:rFonts w:hint="eastAsia"/>
        </w:rPr>
        <w:t>及建模</w:t>
      </w:r>
      <w:r>
        <w:rPr>
          <w:rFonts w:hint="eastAsia"/>
        </w:rPr>
        <w:t>过程，以及积木</w:t>
      </w:r>
      <w:r w:rsidRPr="009D17B7">
        <w:t>教学的实践应用及其对学生学习能力和综合素质发展的影响。通过分析积木教学在课堂上的实际操作案例，结合相关的教学研究，本文将总结积木在促进学生创新思维、提高动手能力、培养团队合作等方面的优势，并探讨如何在现代教育中更好地应用积木教学。希望能够为教育工作者提供有效的教学策略，并为积木教学的未来发展提供一定的参考。</w:t>
      </w:r>
    </w:p>
    <w:p w14:paraId="5DE45604" w14:textId="3453210E" w:rsidR="001C21C2" w:rsidRPr="001C21C2" w:rsidRDefault="00D913C7" w:rsidP="00D913C7">
      <w:pPr>
        <w:pStyle w:val="3"/>
        <w:rPr>
          <w:rFonts w:hint="eastAsia"/>
        </w:rPr>
      </w:pPr>
      <w:r>
        <w:rPr>
          <w:rFonts w:hint="eastAsia"/>
        </w:rPr>
        <w:t xml:space="preserve">1 </w:t>
      </w:r>
      <w:r w:rsidR="001C21C2" w:rsidRPr="001C21C2">
        <w:rPr>
          <w:rFonts w:hint="eastAsia"/>
        </w:rPr>
        <w:t>积木</w:t>
      </w:r>
      <w:r w:rsidR="00F64933">
        <w:rPr>
          <w:rFonts w:hint="eastAsia"/>
        </w:rPr>
        <w:t>背景</w:t>
      </w:r>
      <w:r w:rsidR="001C21C2" w:rsidRPr="001C21C2">
        <w:rPr>
          <w:rFonts w:hint="eastAsia"/>
        </w:rPr>
        <w:t>介绍</w:t>
      </w:r>
    </w:p>
    <w:p w14:paraId="47F7B915" w14:textId="5D638250" w:rsidR="001C21C2" w:rsidRPr="00AD3984" w:rsidRDefault="001C21C2" w:rsidP="00AD3984">
      <w:pPr>
        <w:pStyle w:val="a7"/>
        <w:numPr>
          <w:ilvl w:val="1"/>
          <w:numId w:val="15"/>
        </w:numPr>
        <w:spacing w:line="560" w:lineRule="exact"/>
        <w:ind w:firstLineChars="0"/>
        <w:rPr>
          <w:rFonts w:hint="eastAsia"/>
          <w:b/>
          <w:bCs/>
        </w:rPr>
      </w:pPr>
      <w:r w:rsidRPr="00AD3984">
        <w:rPr>
          <w:rFonts w:hint="eastAsia"/>
          <w:b/>
          <w:bCs/>
        </w:rPr>
        <w:t>积木的</w:t>
      </w:r>
      <w:r w:rsidR="001D0E51" w:rsidRPr="00AD3984">
        <w:rPr>
          <w:rFonts w:hint="eastAsia"/>
          <w:b/>
          <w:bCs/>
        </w:rPr>
        <w:t xml:space="preserve">产生 </w:t>
      </w:r>
    </w:p>
    <w:p w14:paraId="15299783" w14:textId="0430E43C" w:rsidR="00AD3984" w:rsidRPr="00AD3984" w:rsidRDefault="00AD3984" w:rsidP="00AD3984">
      <w:pPr>
        <w:spacing w:line="560" w:lineRule="exact"/>
        <w:ind w:firstLineChars="200" w:firstLine="480"/>
        <w:rPr>
          <w:rFonts w:hint="eastAsia"/>
        </w:rPr>
      </w:pPr>
      <w:r w:rsidRPr="00AD3984">
        <w:t>积木的起源可以追溯到很久以前，虽然具体的发明时间并不明确，但它的设计和概念逐渐演变成今天我们所熟悉的形态。积木产生</w:t>
      </w:r>
      <w:r>
        <w:rPr>
          <w:rFonts w:hint="eastAsia"/>
        </w:rPr>
        <w:t>有</w:t>
      </w:r>
      <w:r w:rsidRPr="00AD3984">
        <w:t>几个关键历史背景：</w:t>
      </w:r>
    </w:p>
    <w:p w14:paraId="77A637B5" w14:textId="4B7AC022" w:rsidR="00AD3984" w:rsidRPr="00AD3984" w:rsidRDefault="00AD3984" w:rsidP="00AD3984">
      <w:pPr>
        <w:spacing w:line="560" w:lineRule="exact"/>
        <w:ind w:firstLineChars="200" w:firstLine="480"/>
        <w:rPr>
          <w:rFonts w:hint="eastAsia"/>
        </w:rPr>
      </w:pPr>
      <w:r>
        <w:rPr>
          <w:rFonts w:hint="eastAsia"/>
        </w:rPr>
        <w:t>第一：</w:t>
      </w:r>
      <w:r w:rsidRPr="00AD3984">
        <w:t>古代的建筑工具</w:t>
      </w:r>
      <w:r>
        <w:rPr>
          <w:rFonts w:hint="eastAsia"/>
        </w:rPr>
        <w:t>。</w:t>
      </w:r>
      <w:r w:rsidRPr="00AD3984">
        <w:t>在很久以前，人们使用木材、石块等材料来建造建筑和其他物品。在这些早期的社会中，积木作为建筑和拼装的工具，可能并不作为玩具存在，而是更多地用于实际的结构搭建。</w:t>
      </w:r>
    </w:p>
    <w:p w14:paraId="3EB400A8" w14:textId="527954F4" w:rsidR="00AD3984" w:rsidRPr="00AD3984" w:rsidRDefault="00AD3984" w:rsidP="00AD3984">
      <w:pPr>
        <w:spacing w:line="560" w:lineRule="exact"/>
        <w:ind w:firstLineChars="200" w:firstLine="480"/>
        <w:rPr>
          <w:rFonts w:hint="eastAsia"/>
        </w:rPr>
      </w:pPr>
      <w:r>
        <w:rPr>
          <w:rFonts w:hint="eastAsia"/>
        </w:rPr>
        <w:t>第二：</w:t>
      </w:r>
      <w:r w:rsidRPr="00AD3984">
        <w:t>现代积木的雏形</w:t>
      </w:r>
      <w:r>
        <w:rPr>
          <w:rFonts w:hint="eastAsia"/>
        </w:rPr>
        <w:t>。</w:t>
      </w:r>
      <w:r w:rsidRPr="00AD3984">
        <w:t>19世纪末和20世纪初，玩具制造业开始迅速发展。1907年，德国的弗雷德里克·奥斯特瓦尔德（Frederick Wilhelm Ostwald）发明了“建筑积木”或“木质建筑块”，这些积木通常是简单的几何形状，如长方体、立方体等，可以拼接起来形成不同的结构。</w:t>
      </w:r>
    </w:p>
    <w:p w14:paraId="1A8A0812" w14:textId="6EFD1CB4" w:rsidR="00AD3984" w:rsidRPr="00AD3984" w:rsidRDefault="00AD3984" w:rsidP="00AD3984">
      <w:pPr>
        <w:spacing w:line="560" w:lineRule="exact"/>
        <w:ind w:firstLineChars="200" w:firstLine="480"/>
        <w:rPr>
          <w:rFonts w:hint="eastAsia"/>
        </w:rPr>
      </w:pPr>
      <w:r>
        <w:rPr>
          <w:rFonts w:hint="eastAsia"/>
        </w:rPr>
        <w:t>第三：</w:t>
      </w:r>
      <w:r w:rsidRPr="00AD3984">
        <w:t>乐高的出现</w:t>
      </w:r>
      <w:r>
        <w:rPr>
          <w:rFonts w:hint="eastAsia"/>
        </w:rPr>
        <w:t>。</w:t>
      </w:r>
      <w:r w:rsidRPr="00AD3984">
        <w:t>现代积木的最具代表性品牌是乐高（LEGO）。乐高积木的起源可以追溯到1932年，丹麦的奥勒·基尔克·克里斯滕森（Ole Kirk Christiansen）创立了一家木工玩具公司，最初制造的是木质玩具。到了1947年，乐高公司成为世界上第一个生产塑料玩具的公司，1958年，乐高积木的经</w:t>
      </w:r>
      <w:r w:rsidRPr="00AD3984">
        <w:lastRenderedPageBreak/>
        <w:t>典设计——带有凸起和凹槽的“嵌套式积木”正式问世，这种设计使得积木更加牢固，且能够灵活组合，成为今天乐高的标志性特点。</w:t>
      </w:r>
    </w:p>
    <w:p w14:paraId="3C64689D" w14:textId="6515F330" w:rsidR="00AD3984" w:rsidRPr="00AD3984" w:rsidRDefault="00AD3984" w:rsidP="00AD3984">
      <w:pPr>
        <w:spacing w:line="560" w:lineRule="exact"/>
        <w:ind w:firstLineChars="200" w:firstLine="480"/>
        <w:rPr>
          <w:rFonts w:hint="eastAsia"/>
        </w:rPr>
      </w:pPr>
      <w:r>
        <w:rPr>
          <w:rFonts w:hint="eastAsia"/>
        </w:rPr>
        <w:t>第四：</w:t>
      </w:r>
      <w:r w:rsidRPr="00AD3984">
        <w:t>积木作为</w:t>
      </w:r>
      <w:r w:rsidR="00C021C5">
        <w:rPr>
          <w:rFonts w:hint="eastAsia"/>
        </w:rPr>
        <w:t>一种</w:t>
      </w:r>
      <w:r w:rsidRPr="00AD3984">
        <w:t>教育工具</w:t>
      </w:r>
      <w:r>
        <w:rPr>
          <w:rFonts w:hint="eastAsia"/>
        </w:rPr>
        <w:t>。</w:t>
      </w:r>
      <w:r w:rsidRPr="00AD3984">
        <w:t>随着时间的推移，积木逐渐不仅仅是儿童娱乐的工具，还被用作教育工具，帮助孩子们发展空间感、创造力、动手能力等。许多教育理念认为，积木是非常有效的早期学习工具，可以激发儿童的想象力和问题解决能力。</w:t>
      </w:r>
    </w:p>
    <w:p w14:paraId="24BF63C7" w14:textId="440A8D5F" w:rsidR="00AD3984" w:rsidRPr="002D4179" w:rsidRDefault="00AD3984" w:rsidP="002D4179">
      <w:pPr>
        <w:pStyle w:val="a7"/>
        <w:numPr>
          <w:ilvl w:val="1"/>
          <w:numId w:val="15"/>
        </w:numPr>
        <w:spacing w:beforeLines="50" w:before="156" w:afterLines="50" w:after="156" w:line="560" w:lineRule="exact"/>
        <w:ind w:firstLineChars="0"/>
        <w:rPr>
          <w:rFonts w:hint="eastAsia"/>
          <w:b/>
          <w:bCs/>
        </w:rPr>
      </w:pPr>
      <w:r w:rsidRPr="002D4179">
        <w:rPr>
          <w:rFonts w:hint="eastAsia"/>
          <w:b/>
          <w:bCs/>
        </w:rPr>
        <w:t>积木与轨道结合</w:t>
      </w:r>
    </w:p>
    <w:p w14:paraId="784435E7" w14:textId="51EC40E2" w:rsidR="00C16400" w:rsidRPr="00C16400" w:rsidRDefault="00C16400" w:rsidP="00C16400">
      <w:pPr>
        <w:spacing w:line="560" w:lineRule="exact"/>
        <w:ind w:firstLineChars="200" w:firstLine="480"/>
        <w:rPr>
          <w:rFonts w:hint="eastAsia"/>
        </w:rPr>
      </w:pPr>
      <w:r w:rsidRPr="00C16400">
        <w:t>早期轨道与积木的结合</w:t>
      </w:r>
      <w:r>
        <w:rPr>
          <w:rFonts w:hint="eastAsia"/>
        </w:rPr>
        <w:t>：</w:t>
      </w:r>
      <w:r w:rsidRPr="00C16400">
        <w:t>早在19世纪末和20世纪初，一些传统的木制轨道玩具就开始出现。这些玩具通常由木块组成，并配有小车或小火车，孩子们可以通过将轨道和车体组合，形成简单的轨道系统。虽然这些玩具没有复杂的积木结构，但它们为后来积木轨道的出现奠定了基础。</w:t>
      </w:r>
    </w:p>
    <w:p w14:paraId="60161EDE" w14:textId="20498582" w:rsidR="00C16400" w:rsidRPr="00C16400" w:rsidRDefault="00C16400" w:rsidP="00C16400">
      <w:pPr>
        <w:spacing w:line="560" w:lineRule="exact"/>
        <w:ind w:firstLineChars="200" w:firstLine="480"/>
        <w:rPr>
          <w:rFonts w:hint="eastAsia"/>
        </w:rPr>
      </w:pPr>
      <w:r w:rsidRPr="00C16400">
        <w:t>20世纪50年代：基础的积木轨道</w:t>
      </w:r>
      <w:r>
        <w:rPr>
          <w:rFonts w:hint="eastAsia"/>
        </w:rPr>
        <w:t>。</w:t>
      </w:r>
      <w:proofErr w:type="gramStart"/>
      <w:r w:rsidRPr="00C16400">
        <w:t>1950</w:t>
      </w:r>
      <w:proofErr w:type="gramEnd"/>
      <w:r w:rsidRPr="00C16400">
        <w:t>年代，随着塑料技术的进步，积木玩具的种类变得更加丰富。在此期间，一些积木玩具制造商开始推出可以组合的轨道玩具。它们将传统的轨道设计与积木相结合，增加了轨道的灵活性和</w:t>
      </w:r>
      <w:proofErr w:type="gramStart"/>
      <w:r w:rsidRPr="00C16400">
        <w:t>可</w:t>
      </w:r>
      <w:proofErr w:type="gramEnd"/>
      <w:r w:rsidRPr="00C16400">
        <w:t>扩展性。这些早期的积木轨道玩具多为简单的塑料轨道和小车，孩子们可以在已有的积木基础上加入轨道来创造自己的小型铁路系统。</w:t>
      </w:r>
    </w:p>
    <w:p w14:paraId="7CBAEB5A" w14:textId="1901BE81" w:rsidR="00C16400" w:rsidRPr="00C16400" w:rsidRDefault="00C16400" w:rsidP="00C16400">
      <w:pPr>
        <w:spacing w:line="560" w:lineRule="exact"/>
        <w:ind w:firstLineChars="100" w:firstLine="240"/>
        <w:rPr>
          <w:rFonts w:hint="eastAsia"/>
        </w:rPr>
      </w:pPr>
      <w:r w:rsidRPr="00C16400">
        <w:t xml:space="preserve"> </w:t>
      </w:r>
      <w:proofErr w:type="gramStart"/>
      <w:r w:rsidRPr="00C16400">
        <w:t>1970</w:t>
      </w:r>
      <w:proofErr w:type="gramEnd"/>
      <w:r w:rsidRPr="00C16400">
        <w:t>年代：乐高轨道的问世</w:t>
      </w:r>
      <w:r>
        <w:rPr>
          <w:rFonts w:hint="eastAsia"/>
        </w:rPr>
        <w:t>。</w:t>
      </w:r>
      <w:proofErr w:type="gramStart"/>
      <w:r w:rsidRPr="00C16400">
        <w:t>1970</w:t>
      </w:r>
      <w:proofErr w:type="gramEnd"/>
      <w:r w:rsidRPr="00C16400">
        <w:t>年代，乐高公司推出了第一款包含轨道的积木系列——乐高火车轨道系列（LEGO Train Set）。这一系列的推出标志着积木轨道玩具的正式进入主流市场。乐高的轨道系统不仅具有传统积木的拼插功能，还加入了动感的元素，例如可以通过电池驱动的电动火车，使得轨道玩具从静态的积木变成了更具互动性的玩具。</w:t>
      </w:r>
    </w:p>
    <w:p w14:paraId="29E3D9A7" w14:textId="77777777" w:rsidR="00C16400" w:rsidRPr="00C16400" w:rsidRDefault="00C16400" w:rsidP="00C16400">
      <w:pPr>
        <w:spacing w:line="560" w:lineRule="exact"/>
        <w:ind w:firstLineChars="200" w:firstLine="480"/>
        <w:rPr>
          <w:rFonts w:hint="eastAsia"/>
        </w:rPr>
      </w:pPr>
      <w:r w:rsidRPr="00C16400">
        <w:t>1978年，乐</w:t>
      </w:r>
      <w:proofErr w:type="gramStart"/>
      <w:r w:rsidRPr="00C16400">
        <w:t>高推出</w:t>
      </w:r>
      <w:proofErr w:type="gramEnd"/>
      <w:r w:rsidRPr="00C16400">
        <w:t>了铁路系统，包括塑料轨道、电动机车和</w:t>
      </w:r>
      <w:proofErr w:type="gramStart"/>
      <w:r w:rsidRPr="00C16400">
        <w:t>可</w:t>
      </w:r>
      <w:proofErr w:type="gramEnd"/>
      <w:r w:rsidRPr="00C16400">
        <w:t>调节的轨道。乐高的火车轨道系统具有高度的自由度，孩子们可以根据自己的创意搭建</w:t>
      </w:r>
      <w:r w:rsidRPr="00C16400">
        <w:lastRenderedPageBreak/>
        <w:t>各种复杂的铁路布局，构建动态的铁路网络。这一系列玩具逐渐成为全球积木轨道玩具的代表，并推动了轨道玩具的市场发展。</w:t>
      </w:r>
    </w:p>
    <w:p w14:paraId="61C4711C" w14:textId="4312F0F5" w:rsidR="00C16400" w:rsidRPr="00C16400" w:rsidRDefault="00C16400" w:rsidP="00F64933">
      <w:pPr>
        <w:spacing w:line="560" w:lineRule="exact"/>
        <w:ind w:firstLineChars="200" w:firstLine="480"/>
        <w:rPr>
          <w:rFonts w:hint="eastAsia"/>
        </w:rPr>
      </w:pPr>
      <w:r w:rsidRPr="00C16400">
        <w:t>21世纪：智能化和创新</w:t>
      </w:r>
      <w:r w:rsidR="00F64933">
        <w:rPr>
          <w:rFonts w:hint="eastAsia"/>
        </w:rPr>
        <w:t>。</w:t>
      </w:r>
      <w:r w:rsidRPr="00C16400">
        <w:t>进入21世纪后，积木轨道玩具不断融合新技术，逐渐向智能化、</w:t>
      </w:r>
      <w:proofErr w:type="gramStart"/>
      <w:r w:rsidRPr="00C16400">
        <w:t>互动化</w:t>
      </w:r>
      <w:proofErr w:type="gramEnd"/>
      <w:r w:rsidRPr="00C16400">
        <w:t>方向发展。乐</w:t>
      </w:r>
      <w:proofErr w:type="gramStart"/>
      <w:r w:rsidRPr="00C16400">
        <w:t>高推出</w:t>
      </w:r>
      <w:proofErr w:type="gramEnd"/>
      <w:r w:rsidRPr="00C16400">
        <w:t>了乐高创意轨道和乐高Mindstorms等系列，结合编程和机器人技术，孩子们不仅可以拼装轨道，还能通过编程控制火车的行驶，甚至设计复杂的交通系统。</w:t>
      </w:r>
    </w:p>
    <w:p w14:paraId="2FFF9A7F" w14:textId="74AC4C54" w:rsidR="00C01B5B" w:rsidRPr="00C16400" w:rsidRDefault="00C16400" w:rsidP="00C01B5B">
      <w:pPr>
        <w:spacing w:line="560" w:lineRule="exact"/>
        <w:ind w:firstLineChars="200" w:firstLine="480"/>
        <w:rPr>
          <w:rFonts w:hint="eastAsia"/>
        </w:rPr>
      </w:pPr>
      <w:r w:rsidRPr="00C16400">
        <w:t>此外，一些品牌也推出了具有AR（增强现实）技术或互动功能的轨道玩具，结合手机或平板电脑进行游戏互动，使得积木轨道玩具的玩法更加丰富多样。某些玩具系统还支持多轨道拼装，可以通过电子控制系统改变轨道布局和火车路径，增强了玩具的娱乐性和教育性。</w:t>
      </w:r>
    </w:p>
    <w:p w14:paraId="32106225" w14:textId="2C83D86E" w:rsidR="00C16400" w:rsidRPr="00C01B5B" w:rsidRDefault="00D913C7" w:rsidP="00D913C7">
      <w:pPr>
        <w:pStyle w:val="3"/>
        <w:rPr>
          <w:rFonts w:hint="eastAsia"/>
        </w:rPr>
      </w:pPr>
      <w:r>
        <w:rPr>
          <w:rFonts w:hint="eastAsia"/>
        </w:rPr>
        <w:t xml:space="preserve">2 </w:t>
      </w:r>
      <w:r w:rsidR="00617C10" w:rsidRPr="00C01B5B">
        <w:rPr>
          <w:rFonts w:hint="eastAsia"/>
        </w:rPr>
        <w:t>积木</w:t>
      </w:r>
      <w:r w:rsidR="002D4179" w:rsidRPr="00C01B5B">
        <w:rPr>
          <w:rFonts w:hint="eastAsia"/>
        </w:rPr>
        <w:t>的尺寸</w:t>
      </w:r>
      <w:r w:rsidR="00617C10" w:rsidRPr="00C01B5B">
        <w:rPr>
          <w:rFonts w:hint="eastAsia"/>
        </w:rPr>
        <w:t>及建模过程</w:t>
      </w:r>
    </w:p>
    <w:p w14:paraId="629B681A" w14:textId="497C114F" w:rsidR="00D9468D" w:rsidRPr="00C01B5B" w:rsidRDefault="00D9468D" w:rsidP="00C01B5B">
      <w:pPr>
        <w:pStyle w:val="a7"/>
        <w:numPr>
          <w:ilvl w:val="1"/>
          <w:numId w:val="21"/>
        </w:numPr>
        <w:spacing w:beforeLines="50" w:before="156" w:afterLines="50" w:after="156" w:line="560" w:lineRule="exact"/>
        <w:ind w:firstLineChars="0"/>
        <w:rPr>
          <w:rFonts w:hint="eastAsia"/>
          <w:b/>
          <w:bCs/>
        </w:rPr>
      </w:pPr>
      <w:r w:rsidRPr="00C01B5B">
        <w:rPr>
          <w:rFonts w:hint="eastAsia"/>
          <w:b/>
          <w:bCs/>
        </w:rPr>
        <w:t>积木整体的尺寸</w:t>
      </w:r>
    </w:p>
    <w:p w14:paraId="69A2EF02" w14:textId="0D02EE48" w:rsidR="0072283C" w:rsidRDefault="00D9468D" w:rsidP="0072283C">
      <w:pPr>
        <w:spacing w:line="560" w:lineRule="exact"/>
        <w:ind w:firstLineChars="200" w:firstLine="480"/>
        <w:rPr>
          <w:rFonts w:hint="eastAsia"/>
        </w:rPr>
      </w:pPr>
      <w:r w:rsidRPr="00D9468D">
        <w:rPr>
          <w:rFonts w:hint="eastAsia"/>
        </w:rPr>
        <w:t>国标安全为30mm以下不能通过儿童安全检测，国标 GB6675.1 .2.3.4</w:t>
      </w:r>
      <w:r>
        <w:rPr>
          <w:rFonts w:hint="eastAsia"/>
        </w:rPr>
        <w:t>。</w:t>
      </w:r>
      <w:r w:rsidRPr="00D9468D">
        <w:rPr>
          <w:rFonts w:hint="eastAsia"/>
        </w:rPr>
        <w:t>（</w:t>
      </w:r>
      <w:r w:rsidRPr="00D9468D">
        <w:t>这是中国国家标准《儿童玩具安全》的简称，旨在保护儿童在使用玩具时的安全。该标准涵盖了玩具的机械物理性能、易燃性能、特定元素的迁移、化学性能、电气安全、卫生和辐射防护等多个方面的安全要求</w:t>
      </w:r>
      <w:r w:rsidRPr="00D9468D">
        <w:rPr>
          <w:rFonts w:ascii="Times New Roman" w:hAnsi="Times New Roman" w:cs="Times New Roman"/>
        </w:rPr>
        <w:t>‌</w:t>
      </w:r>
      <w:r w:rsidRPr="00D9468D">
        <w:rPr>
          <w:rFonts w:hint="eastAsia"/>
        </w:rPr>
        <w:t>）</w:t>
      </w:r>
      <w:r>
        <w:rPr>
          <w:rFonts w:hint="eastAsia"/>
        </w:rPr>
        <w:t>。</w:t>
      </w:r>
      <w:r w:rsidRPr="00D9468D">
        <w:rPr>
          <w:rFonts w:hint="eastAsia"/>
        </w:rPr>
        <w:t>首先选取2的次方数或倍数作为积木直径，更便于以后轨道计算以及加工制作。且直径为50mm左右的积木更适合儿童抓握，舒适度最高。</w:t>
      </w:r>
      <w:r w:rsidR="0072283C" w:rsidRPr="0072283C">
        <w:t>对于3岁以上儿童的平均手部大小，这样的尺寸既不会太小以至于难以抓握，也不会太大以至于无法舒适操作</w:t>
      </w:r>
      <w:r w:rsidR="0072283C">
        <w:rPr>
          <w:rFonts w:hint="eastAsia"/>
        </w:rPr>
        <w:t>。同时，</w:t>
      </w:r>
      <w:r w:rsidR="0072283C" w:rsidRPr="0072283C">
        <w:t>48mm</w:t>
      </w:r>
      <w:r w:rsidR="0072283C">
        <w:rPr>
          <w:rFonts w:hint="eastAsia"/>
        </w:rPr>
        <w:t>也</w:t>
      </w:r>
      <w:r w:rsidR="0072283C" w:rsidRPr="0072283C">
        <w:t>足够大，不容易被幼儿误吞，从而避免窒息风险（一般认为小于3.17cm的物体有窒息风险）。</w:t>
      </w:r>
      <w:r w:rsidR="0072283C" w:rsidRPr="00D9468D">
        <w:rPr>
          <w:rFonts w:hint="eastAsia"/>
        </w:rPr>
        <w:t>而48证是最接近50且是2的24倍。</w:t>
      </w:r>
      <w:r w:rsidR="0072283C">
        <w:rPr>
          <w:rFonts w:hint="eastAsia"/>
        </w:rPr>
        <w:t>因此我们的积木尺寸最终定为48mm。</w:t>
      </w:r>
      <w:r w:rsidR="0072283C" w:rsidRPr="0072283C">
        <w:t>这样的尺寸既适合</w:t>
      </w:r>
      <w:r w:rsidR="0072283C">
        <w:rPr>
          <w:rFonts w:hint="eastAsia"/>
        </w:rPr>
        <w:t>儿童</w:t>
      </w:r>
      <w:r w:rsidR="0072283C" w:rsidRPr="0072283C">
        <w:t>单手抓握，也</w:t>
      </w:r>
      <w:r w:rsidR="0072283C">
        <w:rPr>
          <w:rFonts w:hint="eastAsia"/>
        </w:rPr>
        <w:t>可以</w:t>
      </w:r>
      <w:r w:rsidR="0072283C" w:rsidRPr="0072283C">
        <w:t>两只手同时操作，</w:t>
      </w:r>
      <w:r w:rsidR="0072283C">
        <w:rPr>
          <w:rFonts w:hint="eastAsia"/>
        </w:rPr>
        <w:t>大大</w:t>
      </w:r>
      <w:r w:rsidR="0072283C" w:rsidRPr="0072283C">
        <w:t>增强了积木的可玩性。</w:t>
      </w:r>
    </w:p>
    <w:p w14:paraId="1AB06260" w14:textId="77777777" w:rsidR="002D4179" w:rsidRDefault="002D4179" w:rsidP="002D4179">
      <w:pPr>
        <w:spacing w:line="560" w:lineRule="exact"/>
        <w:ind w:firstLineChars="200" w:firstLine="480"/>
        <w:rPr>
          <w:rFonts w:hint="eastAsia"/>
        </w:rPr>
      </w:pPr>
      <w:r>
        <w:lastRenderedPageBreak/>
        <w:t>在搭建过程中，积木可能会承受来自多个方向的压力，而48mm这一尺寸能够提供足够的厚度，有效避免弯曲或破损。此外，这个尺寸范围内，积木既保持了轻量化的特点，又具备较强的抗压性和抗冲击性能。</w:t>
      </w:r>
    </w:p>
    <w:p w14:paraId="7BBAC57A" w14:textId="77777777" w:rsidR="002D4179" w:rsidRDefault="002D4179" w:rsidP="002D4179">
      <w:pPr>
        <w:spacing w:line="560" w:lineRule="exact"/>
        <w:ind w:firstLineChars="200" w:firstLine="480"/>
        <w:rPr>
          <w:rFonts w:hint="eastAsia"/>
        </w:rPr>
      </w:pPr>
      <w:r>
        <w:t>另一方面，积木模型通常用于还原真实的建筑或场景，48mm的规格能使小型模型在保留细节的同时避免显得繁琐。在模型搭建完成后，这一尺寸的积木在展示时细节清晰，比例协调，不会显得过于粗糙或单调。</w:t>
      </w:r>
    </w:p>
    <w:p w14:paraId="01B67AC6" w14:textId="01AC76CC" w:rsidR="00D9468D" w:rsidRPr="00C01B5B" w:rsidRDefault="00D9468D" w:rsidP="00C01B5B">
      <w:pPr>
        <w:pStyle w:val="a7"/>
        <w:numPr>
          <w:ilvl w:val="1"/>
          <w:numId w:val="21"/>
        </w:numPr>
        <w:spacing w:beforeLines="50" w:before="156" w:afterLines="50" w:after="156" w:line="560" w:lineRule="exact"/>
        <w:ind w:firstLineChars="0"/>
        <w:rPr>
          <w:rFonts w:hint="eastAsia"/>
          <w:b/>
          <w:bCs/>
        </w:rPr>
      </w:pPr>
      <w:r w:rsidRPr="00C01B5B">
        <w:rPr>
          <w:rFonts w:hint="eastAsia"/>
          <w:b/>
          <w:bCs/>
        </w:rPr>
        <w:t>孔的直径以及轨道的尺寸</w:t>
      </w:r>
    </w:p>
    <w:p w14:paraId="2EF0F102" w14:textId="1C681596" w:rsidR="00DA6A0B" w:rsidRDefault="00D9468D" w:rsidP="002D4179">
      <w:pPr>
        <w:spacing w:line="560" w:lineRule="exact"/>
        <w:ind w:firstLineChars="200" w:firstLine="480"/>
        <w:rPr>
          <w:rFonts w:hint="eastAsia"/>
        </w:rPr>
      </w:pPr>
      <w:r w:rsidRPr="00D9468D">
        <w:rPr>
          <w:rFonts w:hint="eastAsia"/>
        </w:rPr>
        <w:t>48</w:t>
      </w:r>
      <w:r w:rsidR="002D4179">
        <w:rPr>
          <w:rFonts w:hint="eastAsia"/>
        </w:rPr>
        <w:t>mm</w:t>
      </w:r>
      <w:r w:rsidRPr="00D9468D">
        <w:rPr>
          <w:rFonts w:hint="eastAsia"/>
        </w:rPr>
        <w:t>四等分为12</w:t>
      </w:r>
      <w:r w:rsidR="002D4179">
        <w:rPr>
          <w:rFonts w:hint="eastAsia"/>
        </w:rPr>
        <w:t>mm</w:t>
      </w:r>
      <w:r w:rsidRPr="00D9468D">
        <w:rPr>
          <w:rFonts w:hint="eastAsia"/>
        </w:rPr>
        <w:t>，</w:t>
      </w:r>
      <w:proofErr w:type="gramStart"/>
      <w:r w:rsidRPr="00D9468D">
        <w:rPr>
          <w:rFonts w:hint="eastAsia"/>
        </w:rPr>
        <w:t>则孔的</w:t>
      </w:r>
      <w:proofErr w:type="gramEnd"/>
      <w:r w:rsidRPr="00D9468D">
        <w:rPr>
          <w:rFonts w:hint="eastAsia"/>
        </w:rPr>
        <w:t>直径应取24</w:t>
      </w:r>
      <w:r w:rsidR="002D4179">
        <w:rPr>
          <w:rFonts w:hint="eastAsia"/>
        </w:rPr>
        <w:t>mm</w:t>
      </w:r>
      <w:r w:rsidRPr="00D9468D">
        <w:rPr>
          <w:rFonts w:hint="eastAsia"/>
        </w:rPr>
        <w:t>，即半径取12</w:t>
      </w:r>
      <w:r w:rsidR="002D4179">
        <w:rPr>
          <w:rFonts w:hint="eastAsia"/>
        </w:rPr>
        <w:t>mm</w:t>
      </w:r>
      <w:r w:rsidRPr="00D9468D">
        <w:rPr>
          <w:rFonts w:hint="eastAsia"/>
        </w:rPr>
        <w:t>。上下左右各倒</w:t>
      </w:r>
      <w:r w:rsidR="002D4179">
        <w:rPr>
          <w:rFonts w:hint="eastAsia"/>
        </w:rPr>
        <w:t>角1mm</w:t>
      </w:r>
      <w:r w:rsidRPr="00D9468D">
        <w:rPr>
          <w:rFonts w:hint="eastAsia"/>
        </w:rPr>
        <w:t>，半径应取10</w:t>
      </w:r>
      <w:r w:rsidR="002D4179">
        <w:rPr>
          <w:rFonts w:hint="eastAsia"/>
        </w:rPr>
        <w:t>mm</w:t>
      </w:r>
      <w:r w:rsidRPr="00D9468D">
        <w:rPr>
          <w:rFonts w:hint="eastAsia"/>
        </w:rPr>
        <w:t>。即孔的直径取20</w:t>
      </w:r>
      <w:r w:rsidR="002D4179">
        <w:rPr>
          <w:rFonts w:hint="eastAsia"/>
        </w:rPr>
        <w:t>mm</w:t>
      </w:r>
      <w:r w:rsidRPr="00D9468D">
        <w:rPr>
          <w:rFonts w:hint="eastAsia"/>
        </w:rPr>
        <w:t>。而在弹珠的实际轨道运行中，考虑到儿童搭建时积木的边缘可能不会完全重合，留有一定缝隙或错位，因此积木的</w:t>
      </w:r>
      <w:proofErr w:type="gramStart"/>
      <w:r w:rsidRPr="00D9468D">
        <w:rPr>
          <w:rFonts w:hint="eastAsia"/>
        </w:rPr>
        <w:t>孔实际</w:t>
      </w:r>
      <w:proofErr w:type="gramEnd"/>
      <w:r w:rsidRPr="00D9468D">
        <w:rPr>
          <w:rFonts w:hint="eastAsia"/>
        </w:rPr>
        <w:t>的直径取为19</w:t>
      </w:r>
      <w:r w:rsidR="002D4179">
        <w:rPr>
          <w:rFonts w:hint="eastAsia"/>
        </w:rPr>
        <w:t>mm</w:t>
      </w:r>
      <w:r w:rsidRPr="00D9468D">
        <w:rPr>
          <w:rFonts w:hint="eastAsia"/>
        </w:rPr>
        <w:t>，留有1mm的</w:t>
      </w:r>
      <w:proofErr w:type="gramStart"/>
      <w:r w:rsidRPr="00D9468D">
        <w:rPr>
          <w:rFonts w:hint="eastAsia"/>
        </w:rPr>
        <w:t>容错以</w:t>
      </w:r>
      <w:proofErr w:type="gramEnd"/>
      <w:r w:rsidRPr="00D9468D">
        <w:rPr>
          <w:rFonts w:hint="eastAsia"/>
        </w:rPr>
        <w:t>保证弹珠顺利通过。弹珠的尺寸为16mm，可以保证填满轨道大部分空隙顺利通过，且不会过大导致停留在轨道中间。中间的孔为对称的圆形，可以使得积木能够完美对接，轨道滑行更加顺畅。同时，由于积木的孔是圆形的，可以使得积木可以在翻转的同时不影响轨道的正常对接，增加了更多轨道搭建的方法，提供更多的可玩性。</w:t>
      </w:r>
    </w:p>
    <w:p w14:paraId="1074F86A" w14:textId="54C42CEA" w:rsidR="00D9468D" w:rsidRPr="00C01B5B" w:rsidRDefault="00D9468D" w:rsidP="00C01B5B">
      <w:pPr>
        <w:pStyle w:val="a7"/>
        <w:numPr>
          <w:ilvl w:val="1"/>
          <w:numId w:val="21"/>
        </w:numPr>
        <w:spacing w:beforeLines="50" w:before="156" w:afterLines="50" w:after="156" w:line="560" w:lineRule="exact"/>
        <w:ind w:firstLineChars="0"/>
        <w:rPr>
          <w:rFonts w:hint="eastAsia"/>
          <w:b/>
          <w:bCs/>
        </w:rPr>
      </w:pPr>
      <w:r w:rsidRPr="00C01B5B">
        <w:rPr>
          <w:rFonts w:hint="eastAsia"/>
          <w:b/>
          <w:bCs/>
        </w:rPr>
        <w:t>积木的建模</w:t>
      </w:r>
      <w:r w:rsidR="00F320DE" w:rsidRPr="00C01B5B">
        <w:rPr>
          <w:rFonts w:hint="eastAsia"/>
          <w:b/>
          <w:bCs/>
        </w:rPr>
        <w:t>过程与方法</w:t>
      </w:r>
    </w:p>
    <w:p w14:paraId="2FB1CEA6" w14:textId="45AC4C65" w:rsidR="00F320DE" w:rsidRDefault="008A7945" w:rsidP="00F320DE">
      <w:pPr>
        <w:spacing w:line="560" w:lineRule="exact"/>
        <w:ind w:firstLineChars="200" w:firstLine="480"/>
        <w:rPr>
          <w:rFonts w:hint="eastAsia"/>
        </w:rPr>
      </w:pPr>
      <w:r>
        <w:rPr>
          <w:rFonts w:hint="eastAsia"/>
        </w:rPr>
        <w:t>我们通过使用blender工具以及python代码，二者结合进行积木建模。</w:t>
      </w:r>
    </w:p>
    <w:p w14:paraId="020F4D59" w14:textId="51480767" w:rsidR="00DA6A0B" w:rsidRDefault="00DA6A0B" w:rsidP="00224E20">
      <w:pPr>
        <w:spacing w:line="560" w:lineRule="exact"/>
        <w:rPr>
          <w:rFonts w:hint="eastAsia"/>
        </w:rPr>
      </w:pPr>
      <w:r>
        <w:rPr>
          <w:rFonts w:hint="eastAsia"/>
        </w:rPr>
        <w:t>首先，</w:t>
      </w:r>
      <w:r w:rsidR="0072283C" w:rsidRPr="0072283C">
        <w:t xml:space="preserve">在Blender中，可以使用 </w:t>
      </w:r>
      <w:proofErr w:type="spellStart"/>
      <w:r w:rsidR="0072283C" w:rsidRPr="0072283C">
        <w:t>bpy.ops.mesh.primitive_cube_add</w:t>
      </w:r>
      <w:proofErr w:type="spellEnd"/>
      <w:r w:rsidR="0072283C" w:rsidRPr="0072283C">
        <w:t>() 创建基本的立方体积木。通过调整 scale 属性，可以控制积木的尺寸。</w:t>
      </w:r>
      <w:r>
        <w:t>用Python代码</w:t>
      </w:r>
      <w:r w:rsidRPr="00DA6A0B">
        <w:t>定义</w:t>
      </w:r>
      <w:r w:rsidR="00224E20">
        <w:rPr>
          <w:rFonts w:hint="eastAsia"/>
        </w:rPr>
        <w:t>了</w:t>
      </w:r>
      <w:r w:rsidRPr="00DA6A0B">
        <w:t>积木的基础形状</w:t>
      </w:r>
      <w:r w:rsidR="00224E20">
        <w:rPr>
          <w:rFonts w:hint="eastAsia"/>
        </w:rPr>
        <w:t>，</w:t>
      </w:r>
      <w:r>
        <w:t>根据</w:t>
      </w:r>
      <w:r w:rsidR="00224E20">
        <w:rPr>
          <w:rFonts w:hint="eastAsia"/>
        </w:rPr>
        <w:t>前文对积木的建模尺寸，</w:t>
      </w:r>
      <w:r>
        <w:t>调整每个积木的宽度、高度和深度。</w:t>
      </w:r>
      <w:r w:rsidR="00224E20">
        <w:rPr>
          <w:rFonts w:hint="eastAsia"/>
        </w:rPr>
        <w:t>最后通过布尔运算对积木及柱体进行加减工作，得到最终想要的积木</w:t>
      </w:r>
      <w:r w:rsidR="0072283C">
        <w:rPr>
          <w:rFonts w:hint="eastAsia"/>
        </w:rPr>
        <w:t>模型</w:t>
      </w:r>
      <w:r w:rsidR="00224E20">
        <w:rPr>
          <w:rFonts w:hint="eastAsia"/>
        </w:rPr>
        <w:t>。</w:t>
      </w:r>
      <w:r w:rsidR="008E7A68">
        <w:rPr>
          <w:rFonts w:hint="eastAsia"/>
        </w:rPr>
        <w:t>部分python</w:t>
      </w:r>
      <w:r w:rsidR="0072283C">
        <w:rPr>
          <w:rFonts w:hint="eastAsia"/>
        </w:rPr>
        <w:t>代码如下图所示：</w:t>
      </w:r>
    </w:p>
    <w:p w14:paraId="63527AB5" w14:textId="2016F6BF" w:rsidR="008A7945" w:rsidRPr="00DA6A0B" w:rsidRDefault="008A7945" w:rsidP="00DA6A0B">
      <w:pPr>
        <w:spacing w:line="560" w:lineRule="exact"/>
        <w:rPr>
          <w:rFonts w:hint="eastAsia"/>
        </w:rPr>
      </w:pPr>
    </w:p>
    <w:p w14:paraId="1480F04A" w14:textId="1C30FF6F" w:rsidR="00DA6A0B" w:rsidRPr="00F320DE" w:rsidRDefault="008E7A68" w:rsidP="002421EC">
      <w:pPr>
        <w:spacing w:line="560" w:lineRule="exact"/>
        <w:rPr>
          <w:rFonts w:hint="eastAsia"/>
        </w:rPr>
      </w:pPr>
      <w:r>
        <w:rPr>
          <w:noProof/>
          <w14:ligatures w14:val="standardContextual"/>
        </w:rPr>
        <w:lastRenderedPageBreak/>
        <w:drawing>
          <wp:anchor distT="0" distB="0" distL="114300" distR="114300" simplePos="0" relativeHeight="251662336" behindDoc="1" locked="0" layoutInCell="1" allowOverlap="1" wp14:anchorId="055FFE53" wp14:editId="61C0A7A2">
            <wp:simplePos x="0" y="0"/>
            <wp:positionH relativeFrom="margin">
              <wp:align>center</wp:align>
            </wp:positionH>
            <wp:positionV relativeFrom="paragraph">
              <wp:posOffset>5660390</wp:posOffset>
            </wp:positionV>
            <wp:extent cx="4789170" cy="3091815"/>
            <wp:effectExtent l="0" t="0" r="0" b="0"/>
            <wp:wrapSquare wrapText="bothSides"/>
            <wp:docPr id="9663926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9262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89170" cy="309181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通过</w:t>
      </w:r>
      <w:r w:rsidR="00F5286B">
        <w:rPr>
          <w:rFonts w:hint="eastAsia"/>
        </w:rPr>
        <w:t>上图</w:t>
      </w:r>
      <w:r>
        <w:rPr>
          <w:rFonts w:hint="eastAsia"/>
        </w:rPr>
        <w:t>python代码在blender种建模得到的积木如下图所示：</w:t>
      </w:r>
      <w:r>
        <w:rPr>
          <w:noProof/>
          <w14:ligatures w14:val="standardContextual"/>
        </w:rPr>
        <w:drawing>
          <wp:anchor distT="0" distB="0" distL="114300" distR="114300" simplePos="0" relativeHeight="251660288" behindDoc="0" locked="0" layoutInCell="1" allowOverlap="1" wp14:anchorId="75C64552" wp14:editId="7C8F2477">
            <wp:simplePos x="0" y="0"/>
            <wp:positionH relativeFrom="margin">
              <wp:align>center</wp:align>
            </wp:positionH>
            <wp:positionV relativeFrom="paragraph">
              <wp:posOffset>126596</wp:posOffset>
            </wp:positionV>
            <wp:extent cx="4773295" cy="4998720"/>
            <wp:effectExtent l="0" t="0" r="8255" b="0"/>
            <wp:wrapSquare wrapText="bothSides"/>
            <wp:docPr id="2173421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42144" name=""/>
                    <pic:cNvPicPr/>
                  </pic:nvPicPr>
                  <pic:blipFill>
                    <a:blip r:embed="rId9">
                      <a:extLst>
                        <a:ext uri="{28A0092B-C50C-407E-A947-70E740481C1C}">
                          <a14:useLocalDpi xmlns:a14="http://schemas.microsoft.com/office/drawing/2010/main" val="0"/>
                        </a:ext>
                      </a:extLst>
                    </a:blip>
                    <a:stretch>
                      <a:fillRect/>
                    </a:stretch>
                  </pic:blipFill>
                  <pic:spPr>
                    <a:xfrm>
                      <a:off x="0" y="0"/>
                      <a:ext cx="4773295" cy="4998720"/>
                    </a:xfrm>
                    <a:prstGeom prst="rect">
                      <a:avLst/>
                    </a:prstGeom>
                  </pic:spPr>
                </pic:pic>
              </a:graphicData>
            </a:graphic>
            <wp14:sizeRelH relativeFrom="margin">
              <wp14:pctWidth>0</wp14:pctWidth>
            </wp14:sizeRelH>
            <wp14:sizeRelV relativeFrom="margin">
              <wp14:pctHeight>0</wp14:pctHeight>
            </wp14:sizeRelV>
          </wp:anchor>
        </w:drawing>
      </w:r>
    </w:p>
    <w:p w14:paraId="6353BD08" w14:textId="4C69E166" w:rsidR="008A7945" w:rsidRDefault="00617C10" w:rsidP="00C01B5B">
      <w:pPr>
        <w:pStyle w:val="a7"/>
        <w:numPr>
          <w:ilvl w:val="1"/>
          <w:numId w:val="21"/>
        </w:numPr>
        <w:spacing w:line="560" w:lineRule="exact"/>
        <w:ind w:firstLineChars="0"/>
        <w:rPr>
          <w:rFonts w:hint="eastAsia"/>
          <w:b/>
          <w:bCs/>
        </w:rPr>
      </w:pPr>
      <w:r>
        <w:rPr>
          <w:rFonts w:hint="eastAsia"/>
          <w:b/>
          <w:bCs/>
        </w:rPr>
        <w:lastRenderedPageBreak/>
        <w:t>积木的</w:t>
      </w:r>
      <w:r w:rsidR="003B371C">
        <w:rPr>
          <w:rFonts w:hint="eastAsia"/>
          <w:b/>
          <w:bCs/>
        </w:rPr>
        <w:t>轨道</w:t>
      </w:r>
      <w:r>
        <w:rPr>
          <w:rFonts w:hint="eastAsia"/>
          <w:b/>
          <w:bCs/>
        </w:rPr>
        <w:t>编码</w:t>
      </w:r>
    </w:p>
    <w:p w14:paraId="2B33800C" w14:textId="1BE3B236" w:rsidR="003B371C" w:rsidRPr="003B371C" w:rsidRDefault="003B371C" w:rsidP="003B371C">
      <w:pPr>
        <w:spacing w:line="560" w:lineRule="exact"/>
        <w:rPr>
          <w:rFonts w:hint="eastAsia"/>
          <w:b/>
          <w:bCs/>
        </w:rPr>
      </w:pPr>
      <w:r>
        <w:rPr>
          <w:rFonts w:hint="eastAsia"/>
          <w:b/>
          <w:bCs/>
        </w:rPr>
        <w:t>2.4.1 积木</w:t>
      </w:r>
      <w:r w:rsidR="008D45E7">
        <w:rPr>
          <w:rFonts w:hint="eastAsia"/>
          <w:b/>
          <w:bCs/>
        </w:rPr>
        <w:t>坐标编码</w:t>
      </w:r>
    </w:p>
    <w:p w14:paraId="06D8D937" w14:textId="77777777" w:rsidR="00C071E9" w:rsidRDefault="00C071E9" w:rsidP="00FF52C5">
      <w:pPr>
        <w:tabs>
          <w:tab w:val="num" w:pos="720"/>
        </w:tabs>
        <w:spacing w:line="560" w:lineRule="exact"/>
        <w:ind w:firstLineChars="200" w:firstLine="480"/>
        <w:rPr>
          <w:rFonts w:hint="eastAsia"/>
        </w:rPr>
      </w:pPr>
      <w:r w:rsidRPr="00C071E9">
        <w:t>积木可以被抽象为一个 Python 类，这个类将定义积木的基本属性，如尺寸、颜色、位置等，并为这些属性提供操作方法</w:t>
      </w:r>
      <w:r>
        <w:rPr>
          <w:rFonts w:hint="eastAsia"/>
        </w:rPr>
        <w:t>。</w:t>
      </w:r>
    </w:p>
    <w:p w14:paraId="45483B9B" w14:textId="0DAED2C7" w:rsidR="00765B84" w:rsidRPr="002421EC" w:rsidRDefault="002421EC" w:rsidP="00FF52C5">
      <w:pPr>
        <w:tabs>
          <w:tab w:val="num" w:pos="720"/>
        </w:tabs>
        <w:spacing w:line="560" w:lineRule="exact"/>
        <w:ind w:firstLineChars="200" w:firstLine="480"/>
        <w:rPr>
          <w:rFonts w:hint="eastAsia"/>
        </w:rPr>
      </w:pPr>
      <w:r w:rsidRPr="002421EC">
        <w:rPr>
          <w:rFonts w:hint="eastAsia"/>
        </w:rPr>
        <w:t>我们通过python代码实现</w:t>
      </w:r>
      <w:r>
        <w:rPr>
          <w:rFonts w:hint="eastAsia"/>
        </w:rPr>
        <w:t>每个积木的坐标轨道编码</w:t>
      </w:r>
      <w:r w:rsidR="00FF52C5">
        <w:rPr>
          <w:rFonts w:hint="eastAsia"/>
        </w:rPr>
        <w:t>，</w:t>
      </w:r>
      <w:r w:rsidRPr="002421EC">
        <w:rPr>
          <w:rFonts w:hint="eastAsia"/>
        </w:rPr>
        <w:t>给定32进制的数，</w:t>
      </w:r>
      <w:r w:rsidR="00FF52C5">
        <w:rPr>
          <w:rFonts w:hint="eastAsia"/>
        </w:rPr>
        <w:t>将其</w:t>
      </w:r>
      <w:r w:rsidRPr="002421EC">
        <w:rPr>
          <w:rFonts w:hint="eastAsia"/>
        </w:rPr>
        <w:t>转换成10进制，</w:t>
      </w:r>
      <w:r w:rsidR="00FF52C5">
        <w:rPr>
          <w:rFonts w:hint="eastAsia"/>
        </w:rPr>
        <w:t>该</w:t>
      </w:r>
      <w:r w:rsidRPr="002421EC">
        <w:rPr>
          <w:rFonts w:hint="eastAsia"/>
        </w:rPr>
        <w:t>10进制的数对应空间坐标系上一点，根据解析的坐标点生成轨道</w:t>
      </w:r>
      <w:r w:rsidR="00FF52C5">
        <w:rPr>
          <w:rFonts w:hint="eastAsia"/>
        </w:rPr>
        <w:t>。</w:t>
      </w:r>
    </w:p>
    <w:p w14:paraId="0F8524D3" w14:textId="112E0AFA" w:rsidR="00765B84" w:rsidRPr="00FF52C5" w:rsidRDefault="00FF52C5" w:rsidP="00FF52C5">
      <w:pPr>
        <w:spacing w:line="560" w:lineRule="exact"/>
        <w:ind w:firstLine="492"/>
        <w:rPr>
          <w:rFonts w:hint="eastAsia"/>
        </w:rPr>
      </w:pPr>
      <w:r w:rsidRPr="00FF52C5">
        <w:rPr>
          <w:rFonts w:hint="eastAsia"/>
        </w:rPr>
        <w:t>下面展示2号积木编码：</w:t>
      </w:r>
    </w:p>
    <w:p w14:paraId="0EB0257B" w14:textId="77777777" w:rsidR="00FF52C5" w:rsidRDefault="00FF52C5" w:rsidP="00FF52C5">
      <w:pPr>
        <w:tabs>
          <w:tab w:val="num" w:pos="720"/>
        </w:tabs>
        <w:spacing w:line="560" w:lineRule="exact"/>
        <w:rPr>
          <w:rFonts w:hint="eastAsia"/>
        </w:rPr>
      </w:pPr>
      <w:r>
        <w:t>轨道坐标点:</w:t>
      </w:r>
    </w:p>
    <w:p w14:paraId="1087E79B" w14:textId="77777777" w:rsidR="00FF52C5" w:rsidRDefault="00FF52C5" w:rsidP="00FF52C5">
      <w:pPr>
        <w:tabs>
          <w:tab w:val="num" w:pos="720"/>
        </w:tabs>
        <w:spacing w:line="560" w:lineRule="exact"/>
        <w:rPr>
          <w:rFonts w:hint="eastAsia"/>
        </w:rPr>
      </w:pPr>
      <w:r>
        <w:t>[3.0, 1.0, 3.0, 3.0, 5.0, 3.0,3.0, 0.9, 5.0, 3.0, 5.1, 5.0]</w:t>
      </w:r>
    </w:p>
    <w:p w14:paraId="6A4BFA32" w14:textId="3BAA54E7" w:rsidR="00FF52C5" w:rsidRPr="00FF52C5" w:rsidRDefault="00FF52C5" w:rsidP="00FF52C5">
      <w:pPr>
        <w:tabs>
          <w:tab w:val="num" w:pos="720"/>
        </w:tabs>
        <w:spacing w:line="560" w:lineRule="exact"/>
        <w:rPr>
          <w:rFonts w:hint="eastAsia"/>
        </w:rPr>
      </w:pPr>
      <w:r w:rsidRPr="00FF52C5">
        <w:rPr>
          <w:rFonts w:hint="eastAsia"/>
        </w:rPr>
        <w:t>每个轨道对应二进制编码</w:t>
      </w:r>
      <w:r>
        <w:rPr>
          <w:rFonts w:hint="eastAsia"/>
        </w:rPr>
        <w:t>：</w:t>
      </w:r>
    </w:p>
    <w:p w14:paraId="7FCA4FEA" w14:textId="77777777" w:rsidR="00FF52C5" w:rsidRPr="00FF52C5" w:rsidRDefault="00FF52C5" w:rsidP="00FF52C5">
      <w:pPr>
        <w:tabs>
          <w:tab w:val="num" w:pos="720"/>
        </w:tabs>
        <w:spacing w:line="560" w:lineRule="exact"/>
        <w:rPr>
          <w:rFonts w:hint="eastAsia"/>
        </w:rPr>
      </w:pPr>
      <w:r>
        <w:t>00000</w:t>
      </w:r>
      <w:r>
        <w:rPr>
          <w:rFonts w:hint="eastAsia"/>
        </w:rPr>
        <w:t>101</w:t>
      </w:r>
    </w:p>
    <w:p w14:paraId="0F68B899" w14:textId="77777777" w:rsidR="00FF52C5" w:rsidRDefault="00FF52C5" w:rsidP="00FF52C5">
      <w:pPr>
        <w:tabs>
          <w:tab w:val="num" w:pos="720"/>
        </w:tabs>
        <w:spacing w:line="560" w:lineRule="exact"/>
        <w:rPr>
          <w:rFonts w:hint="eastAsia"/>
        </w:rPr>
      </w:pPr>
      <w:r>
        <w:t>00000</w:t>
      </w:r>
      <w:r>
        <w:rPr>
          <w:rFonts w:hint="eastAsia"/>
        </w:rPr>
        <w:t>111</w:t>
      </w:r>
    </w:p>
    <w:p w14:paraId="3F7E9156" w14:textId="77777777" w:rsidR="00FF52C5" w:rsidRDefault="00FF52C5" w:rsidP="00FF52C5">
      <w:pPr>
        <w:tabs>
          <w:tab w:val="num" w:pos="720"/>
        </w:tabs>
        <w:spacing w:line="560" w:lineRule="exact"/>
        <w:rPr>
          <w:rFonts w:hint="eastAsia"/>
        </w:rPr>
      </w:pPr>
      <w:r>
        <w:rPr>
          <w:rFonts w:hint="eastAsia"/>
        </w:rPr>
        <w:t>二进制轨道编码</w:t>
      </w:r>
      <w:r>
        <w:t>00000</w:t>
      </w:r>
      <w:r>
        <w:rPr>
          <w:rFonts w:hint="eastAsia"/>
        </w:rPr>
        <w:t>101</w:t>
      </w:r>
      <w:r>
        <w:t>00000</w:t>
      </w:r>
      <w:r>
        <w:rPr>
          <w:rFonts w:hint="eastAsia"/>
        </w:rPr>
        <w:t>111</w:t>
      </w:r>
    </w:p>
    <w:p w14:paraId="759A5C37" w14:textId="77777777" w:rsidR="00FF52C5" w:rsidRDefault="00FF52C5" w:rsidP="00FF52C5">
      <w:pPr>
        <w:tabs>
          <w:tab w:val="num" w:pos="720"/>
        </w:tabs>
        <w:spacing w:line="560" w:lineRule="exact"/>
        <w:rPr>
          <w:rFonts w:hint="eastAsia"/>
        </w:rPr>
      </w:pPr>
      <w:r>
        <w:rPr>
          <w:rFonts w:hint="eastAsia"/>
        </w:rPr>
        <w:t>16进制编码507</w:t>
      </w:r>
    </w:p>
    <w:p w14:paraId="3DD0B13A" w14:textId="77777777" w:rsidR="00FF52C5" w:rsidRDefault="00FF52C5" w:rsidP="00FF52C5">
      <w:pPr>
        <w:tabs>
          <w:tab w:val="num" w:pos="720"/>
        </w:tabs>
        <w:spacing w:line="560" w:lineRule="exact"/>
        <w:rPr>
          <w:rFonts w:hint="eastAsia"/>
        </w:rPr>
      </w:pPr>
      <w:r>
        <w:rPr>
          <w:rFonts w:hint="eastAsia"/>
        </w:rPr>
        <w:t>32进制编码187</w:t>
      </w:r>
    </w:p>
    <w:p w14:paraId="0A2BD2AB" w14:textId="77777777" w:rsidR="00FF52C5" w:rsidRDefault="00FF52C5" w:rsidP="00FF52C5">
      <w:pPr>
        <w:tabs>
          <w:tab w:val="num" w:pos="720"/>
        </w:tabs>
        <w:spacing w:line="560" w:lineRule="exact"/>
        <w:rPr>
          <w:rFonts w:hint="eastAsia"/>
        </w:rPr>
      </w:pPr>
      <w:r>
        <w:rPr>
          <w:rFonts w:hint="eastAsia"/>
        </w:rPr>
        <w:t>64进制编码UH</w:t>
      </w:r>
    </w:p>
    <w:p w14:paraId="2D3E2378" w14:textId="48CCD5F0" w:rsidR="00FF52C5" w:rsidRDefault="00FF52C5" w:rsidP="00FF52C5">
      <w:pPr>
        <w:tabs>
          <w:tab w:val="num" w:pos="720"/>
        </w:tabs>
        <w:spacing w:line="560" w:lineRule="exact"/>
        <w:rPr>
          <w:rFonts w:hint="eastAsia"/>
        </w:rPr>
      </w:pPr>
      <w:r>
        <w:rPr>
          <w:rFonts w:hint="eastAsia"/>
        </w:rPr>
        <w:t>标准型：</w:t>
      </w:r>
    </w:p>
    <w:p w14:paraId="14A7A8D0" w14:textId="7F0402C2" w:rsidR="008D45E7" w:rsidRDefault="00FF52C5" w:rsidP="008D45E7">
      <w:pPr>
        <w:jc w:val="center"/>
        <w:rPr>
          <w:rFonts w:hint="eastAsia"/>
        </w:rPr>
      </w:pPr>
      <w:r>
        <w:rPr>
          <w:noProof/>
        </w:rPr>
        <w:lastRenderedPageBreak/>
        <w:drawing>
          <wp:inline distT="0" distB="0" distL="0" distR="0" wp14:anchorId="42DC73DF" wp14:editId="133E90FE">
            <wp:extent cx="2484648" cy="2667000"/>
            <wp:effectExtent l="0" t="0" r="0" b="0"/>
            <wp:docPr id="18727490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9793" cy="2672523"/>
                    </a:xfrm>
                    <a:prstGeom prst="rect">
                      <a:avLst/>
                    </a:prstGeom>
                    <a:noFill/>
                    <a:ln>
                      <a:noFill/>
                    </a:ln>
                  </pic:spPr>
                </pic:pic>
              </a:graphicData>
            </a:graphic>
          </wp:inline>
        </w:drawing>
      </w:r>
    </w:p>
    <w:p w14:paraId="65B26145" w14:textId="72393506" w:rsidR="008D45E7" w:rsidRDefault="008D45E7" w:rsidP="008D45E7">
      <w:pPr>
        <w:rPr>
          <w:rFonts w:hint="eastAsia"/>
        </w:rPr>
      </w:pPr>
      <w:r>
        <w:rPr>
          <w:rFonts w:hint="eastAsia"/>
        </w:rPr>
        <w:t>3D可视化图像：</w:t>
      </w:r>
    </w:p>
    <w:p w14:paraId="0BA36F18" w14:textId="074E18DA" w:rsidR="00FF52C5" w:rsidRDefault="00FF52C5" w:rsidP="00FF52C5">
      <w:pPr>
        <w:jc w:val="center"/>
        <w:rPr>
          <w:rFonts w:hint="eastAsia"/>
        </w:rPr>
      </w:pPr>
      <w:r>
        <w:rPr>
          <w:noProof/>
        </w:rPr>
        <w:drawing>
          <wp:inline distT="0" distB="0" distL="0" distR="0" wp14:anchorId="1E560B8E" wp14:editId="4E1DE628">
            <wp:extent cx="3970867" cy="3970867"/>
            <wp:effectExtent l="0" t="0" r="0" b="0"/>
            <wp:docPr id="3257189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5217" cy="3975217"/>
                    </a:xfrm>
                    <a:prstGeom prst="rect">
                      <a:avLst/>
                    </a:prstGeom>
                    <a:noFill/>
                    <a:ln>
                      <a:noFill/>
                    </a:ln>
                  </pic:spPr>
                </pic:pic>
              </a:graphicData>
            </a:graphic>
          </wp:inline>
        </w:drawing>
      </w:r>
    </w:p>
    <w:p w14:paraId="17E9A843" w14:textId="77777777" w:rsidR="00FF52C5" w:rsidRDefault="00FF52C5" w:rsidP="00C071E9">
      <w:pPr>
        <w:tabs>
          <w:tab w:val="num" w:pos="720"/>
        </w:tabs>
        <w:spacing w:line="560" w:lineRule="exact"/>
        <w:rPr>
          <w:rFonts w:hint="eastAsia"/>
        </w:rPr>
      </w:pPr>
      <w:r>
        <w:rPr>
          <w:rFonts w:hint="eastAsia"/>
        </w:rPr>
        <w:t>坐标编码</w:t>
      </w:r>
    </w:p>
    <w:p w14:paraId="79E8E32F" w14:textId="77777777" w:rsidR="00FF52C5" w:rsidRDefault="00FF52C5" w:rsidP="00C071E9">
      <w:pPr>
        <w:tabs>
          <w:tab w:val="num" w:pos="720"/>
        </w:tabs>
        <w:spacing w:line="560" w:lineRule="exact"/>
        <w:rPr>
          <w:rFonts w:hint="eastAsia"/>
        </w:rPr>
      </w:pPr>
      <w:r>
        <w:t>轨道坐标点: [3.0, 1.0, 3.0, 3.0, 5.0, 3.0, 3.0, 0.9, 5.0, 3.0, 5.1, 5.0]</w:t>
      </w:r>
    </w:p>
    <w:p w14:paraId="766081E6" w14:textId="77777777" w:rsidR="00FF52C5" w:rsidRDefault="00FF52C5" w:rsidP="00C071E9">
      <w:pPr>
        <w:tabs>
          <w:tab w:val="num" w:pos="720"/>
        </w:tabs>
        <w:spacing w:line="560" w:lineRule="exact"/>
        <w:rPr>
          <w:rFonts w:hint="eastAsia"/>
        </w:rPr>
      </w:pPr>
      <w:r>
        <w:t>分数总和: -110313</w:t>
      </w:r>
    </w:p>
    <w:p w14:paraId="6F645042" w14:textId="77777777" w:rsidR="00FF52C5" w:rsidRDefault="00FF52C5" w:rsidP="00C071E9">
      <w:pPr>
        <w:tabs>
          <w:tab w:val="num" w:pos="720"/>
        </w:tabs>
        <w:spacing w:line="560" w:lineRule="exact"/>
        <w:rPr>
          <w:rFonts w:hint="eastAsia"/>
        </w:rPr>
      </w:pPr>
      <w:r>
        <w:lastRenderedPageBreak/>
        <w:t>每点10进制数: [93, 111, 89, 116]</w:t>
      </w:r>
    </w:p>
    <w:p w14:paraId="7667EFFB" w14:textId="2743BEB2" w:rsidR="00FF52C5" w:rsidRDefault="00FF52C5" w:rsidP="00C071E9">
      <w:pPr>
        <w:tabs>
          <w:tab w:val="num" w:pos="720"/>
        </w:tabs>
        <w:spacing w:line="560" w:lineRule="exact"/>
        <w:rPr>
          <w:rFonts w:hint="eastAsia"/>
        </w:rPr>
      </w:pPr>
      <w:r>
        <w:t>10进制编码: 93111089116</w:t>
      </w:r>
    </w:p>
    <w:p w14:paraId="0C6E61B4" w14:textId="5AD7377F" w:rsidR="00FF52C5" w:rsidRDefault="00FF52C5" w:rsidP="00C071E9">
      <w:pPr>
        <w:tabs>
          <w:tab w:val="num" w:pos="720"/>
        </w:tabs>
        <w:spacing w:line="560" w:lineRule="exact"/>
        <w:rPr>
          <w:rFonts w:hint="eastAsia"/>
        </w:rPr>
      </w:pPr>
      <w:r>
        <w:t>64进制编码: BWt2nfc</w:t>
      </w:r>
    </w:p>
    <w:p w14:paraId="7E399460" w14:textId="08ECCF2A" w:rsidR="00C071E9" w:rsidRDefault="00C071E9" w:rsidP="00C071E9">
      <w:pPr>
        <w:tabs>
          <w:tab w:val="num" w:pos="720"/>
        </w:tabs>
        <w:spacing w:line="560" w:lineRule="exact"/>
        <w:ind w:firstLineChars="200" w:firstLine="480"/>
        <w:rPr>
          <w:rFonts w:hint="eastAsia"/>
        </w:rPr>
      </w:pPr>
    </w:p>
    <w:p w14:paraId="5EFDF359" w14:textId="30423541" w:rsidR="00C071E9" w:rsidRPr="00C071E9" w:rsidRDefault="00C071E9" w:rsidP="00C071E9">
      <w:pPr>
        <w:tabs>
          <w:tab w:val="num" w:pos="720"/>
        </w:tabs>
        <w:spacing w:line="560" w:lineRule="exact"/>
        <w:ind w:firstLineChars="200" w:firstLine="480"/>
        <w:rPr>
          <w:rFonts w:hint="eastAsia"/>
        </w:rPr>
      </w:pPr>
      <w:r>
        <w:rPr>
          <w:rFonts w:hint="eastAsia"/>
        </w:rPr>
        <w:t>同时，</w:t>
      </w:r>
      <w:r w:rsidRPr="00C071E9">
        <w:t xml:space="preserve">为了让积木模型具有互动性，可以编写脚本，监听用户的输入（例如鼠标点击或键盘按键），并根据这些输入调整物体的状态。可以使用 Blender 的 </w:t>
      </w:r>
      <w:proofErr w:type="spellStart"/>
      <w:r w:rsidRPr="00C071E9">
        <w:t>bpy</w:t>
      </w:r>
      <w:proofErr w:type="spellEnd"/>
      <w:r w:rsidRPr="00C071E9">
        <w:t xml:space="preserve"> 事件处理来捕获键盘输入，并使物体在按键时执行相应的动作。</w:t>
      </w:r>
    </w:p>
    <w:p w14:paraId="4F6D7EAA" w14:textId="6A5B8146" w:rsidR="00C071E9" w:rsidRPr="00C071E9" w:rsidRDefault="00C071E9" w:rsidP="00C071E9">
      <w:pPr>
        <w:tabs>
          <w:tab w:val="num" w:pos="720"/>
        </w:tabs>
        <w:spacing w:line="560" w:lineRule="exact"/>
        <w:ind w:firstLineChars="200" w:firstLine="480"/>
        <w:rPr>
          <w:rFonts w:hint="eastAsia"/>
        </w:rPr>
      </w:pPr>
      <w:r w:rsidRPr="00C071E9">
        <w:t>通过这种方式，我们可以在程序中实现类似现实中玩积木的体验，控制积木的移动、旋转，甚至是通过程序自动化搭建复杂的结构。</w:t>
      </w:r>
    </w:p>
    <w:p w14:paraId="5CF8C830" w14:textId="7321A662" w:rsidR="0088435C" w:rsidRPr="003B371C" w:rsidRDefault="0088435C" w:rsidP="0088435C">
      <w:pPr>
        <w:spacing w:line="560" w:lineRule="exact"/>
        <w:rPr>
          <w:rFonts w:hint="eastAsia"/>
          <w:b/>
          <w:bCs/>
        </w:rPr>
      </w:pPr>
      <w:r>
        <w:rPr>
          <w:rFonts w:hint="eastAsia"/>
          <w:b/>
          <w:bCs/>
        </w:rPr>
        <w:t>2.4.2   最优解的编码</w:t>
      </w:r>
    </w:p>
    <w:p w14:paraId="054E29BE" w14:textId="5CF04564" w:rsidR="0088435C" w:rsidRPr="00D528AA" w:rsidRDefault="0088435C" w:rsidP="0088435C">
      <w:pPr>
        <w:spacing w:line="560" w:lineRule="exact"/>
        <w:ind w:firstLineChars="200" w:firstLine="480"/>
        <w:rPr>
          <w:rFonts w:hint="eastAsia"/>
          <w:b/>
          <w:bCs/>
        </w:rPr>
      </w:pPr>
      <w:r w:rsidRPr="00D528AA">
        <w:t>效率</w:t>
      </w:r>
      <w:r w:rsidR="004D0859">
        <w:rPr>
          <w:rFonts w:hint="eastAsia"/>
        </w:rPr>
        <w:t>性：</w:t>
      </w:r>
      <w:r w:rsidR="004D0859" w:rsidRPr="00D02637">
        <w:rPr>
          <w:rFonts w:hint="eastAsia"/>
        </w:rPr>
        <w:t xml:space="preserve"> </w:t>
      </w:r>
      <w:r w:rsidR="00D02637" w:rsidRPr="00D02637">
        <w:t>积木轨道通常使用标准的积木块，通过简单拼接就能完成结构搭建，而不需要大量复杂的生产工艺或昂贵的原材料。这使得积木轨道在成本上具有明显优势。特别是在需要大量建设或经常调整轨道布局的情况下，积木轨道是一种经济高效的解决方案。</w:t>
      </w:r>
      <w:r w:rsidR="00D02637">
        <w:rPr>
          <w:rFonts w:hint="eastAsia"/>
        </w:rPr>
        <w:t>因此我们的积木轨道具有很好的效率。</w:t>
      </w:r>
    </w:p>
    <w:p w14:paraId="22A40FB4" w14:textId="55CBEAF7" w:rsidR="0088435C" w:rsidRPr="00D528AA" w:rsidRDefault="0088435C" w:rsidP="0079600A">
      <w:pPr>
        <w:tabs>
          <w:tab w:val="num" w:pos="720"/>
        </w:tabs>
        <w:spacing w:line="560" w:lineRule="exact"/>
        <w:ind w:firstLineChars="200" w:firstLine="480"/>
        <w:rPr>
          <w:rFonts w:hint="eastAsia"/>
        </w:rPr>
      </w:pPr>
      <w:r w:rsidRPr="00D528AA">
        <w:t>稳定性：</w:t>
      </w:r>
      <w:r w:rsidR="00D02637" w:rsidRPr="00D02637">
        <w:t>积木轨道通过合理的拼接和设计，可以提供良好的结构稳定性。积木块之间的连接方式，</w:t>
      </w:r>
      <w:r w:rsidR="00D02637">
        <w:rPr>
          <w:rFonts w:hint="eastAsia"/>
        </w:rPr>
        <w:t>我们的轨道可以相互间完美契合，且可以旋转使用，具有稳定性的同时还增加了趣味性。而且</w:t>
      </w:r>
      <w:r w:rsidR="00D02637" w:rsidRPr="00D02637">
        <w:t>使用积木构建的轨道系统往往能承受较大的重量和使用压力，保证长期使用中的稳定性。</w:t>
      </w:r>
    </w:p>
    <w:p w14:paraId="0AFB3047" w14:textId="5C8886B5" w:rsidR="0088435C" w:rsidRDefault="0088435C" w:rsidP="004D0859">
      <w:pPr>
        <w:tabs>
          <w:tab w:val="num" w:pos="720"/>
        </w:tabs>
        <w:spacing w:line="560" w:lineRule="exact"/>
        <w:ind w:firstLineChars="200" w:firstLine="480"/>
        <w:rPr>
          <w:rFonts w:hint="eastAsia"/>
        </w:rPr>
      </w:pPr>
      <w:r w:rsidRPr="00D528AA">
        <w:t>趣味性：</w:t>
      </w:r>
      <w:r w:rsidR="0079600A" w:rsidRPr="0079600A">
        <w:t>积木的设计允许高度的自由度，不仅在形式上可以设计出多种样式，甚至可以在轨道的复杂度和功能性上进行高度创新。例如，可以加入各种坡道、拐弯等设计，使得轨道系统更加符合实际需求或具有更多的娱乐性。</w:t>
      </w:r>
      <w:r w:rsidR="00D02637">
        <w:rPr>
          <w:rFonts w:hint="eastAsia"/>
        </w:rPr>
        <w:t>我们有专用的积木轨道设计网址，可以对玩家不同的设计方法进行打分，更增加了玩法的多样性。</w:t>
      </w:r>
    </w:p>
    <w:p w14:paraId="1AB9EFF1" w14:textId="65C89311" w:rsidR="00B549D1" w:rsidRDefault="00B549D1" w:rsidP="00D02637">
      <w:pPr>
        <w:tabs>
          <w:tab w:val="num" w:pos="720"/>
        </w:tabs>
        <w:spacing w:line="560" w:lineRule="exact"/>
        <w:ind w:firstLineChars="200" w:firstLine="480"/>
        <w:rPr>
          <w:rFonts w:hint="eastAsia"/>
        </w:rPr>
      </w:pPr>
      <w:r>
        <w:rPr>
          <w:rFonts w:hint="eastAsia"/>
        </w:rPr>
        <w:lastRenderedPageBreak/>
        <w:t>我们设计了多种轨道可能性，如下图所示，</w:t>
      </w:r>
      <w:r w:rsidR="00D02637">
        <w:rPr>
          <w:rFonts w:hint="eastAsia"/>
        </w:rPr>
        <w:t>该轨道搭建方法充分利用每一块积木的轨道优势，因此得分很高，也更具可观性。</w:t>
      </w:r>
    </w:p>
    <w:p w14:paraId="260A8AB0" w14:textId="1F794C9D" w:rsidR="004D0859" w:rsidRDefault="0079600A" w:rsidP="0088435C">
      <w:pPr>
        <w:tabs>
          <w:tab w:val="num" w:pos="720"/>
        </w:tabs>
        <w:spacing w:line="560" w:lineRule="exact"/>
        <w:rPr>
          <w:rFonts w:hint="eastAsia"/>
        </w:rPr>
      </w:pPr>
      <w:r w:rsidRPr="004D0859">
        <w:rPr>
          <w:noProof/>
        </w:rPr>
        <w:drawing>
          <wp:anchor distT="0" distB="0" distL="114300" distR="114300" simplePos="0" relativeHeight="251664384" behindDoc="1" locked="0" layoutInCell="1" allowOverlap="1" wp14:anchorId="38DDE787" wp14:editId="7D1CE3D0">
            <wp:simplePos x="0" y="0"/>
            <wp:positionH relativeFrom="margin">
              <wp:posOffset>678180</wp:posOffset>
            </wp:positionH>
            <wp:positionV relativeFrom="paragraph">
              <wp:posOffset>5080</wp:posOffset>
            </wp:positionV>
            <wp:extent cx="3832860" cy="3786876"/>
            <wp:effectExtent l="0" t="0" r="0" b="4445"/>
            <wp:wrapNone/>
            <wp:docPr id="11337390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4253" cy="37882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57CB81" w14:textId="0B74C53D" w:rsidR="004D0859" w:rsidRDefault="004D0859" w:rsidP="0088435C">
      <w:pPr>
        <w:tabs>
          <w:tab w:val="num" w:pos="720"/>
        </w:tabs>
        <w:spacing w:line="560" w:lineRule="exact"/>
        <w:rPr>
          <w:rFonts w:hint="eastAsia"/>
        </w:rPr>
      </w:pPr>
    </w:p>
    <w:p w14:paraId="24A5E8BB" w14:textId="77777777" w:rsidR="004D0859" w:rsidRDefault="004D0859" w:rsidP="0088435C">
      <w:pPr>
        <w:tabs>
          <w:tab w:val="num" w:pos="720"/>
        </w:tabs>
        <w:spacing w:line="560" w:lineRule="exact"/>
        <w:rPr>
          <w:rFonts w:hint="eastAsia"/>
        </w:rPr>
      </w:pPr>
    </w:p>
    <w:p w14:paraId="60F9D305" w14:textId="77777777" w:rsidR="004D0859" w:rsidRDefault="004D0859" w:rsidP="0088435C">
      <w:pPr>
        <w:tabs>
          <w:tab w:val="num" w:pos="720"/>
        </w:tabs>
        <w:spacing w:line="560" w:lineRule="exact"/>
        <w:rPr>
          <w:rFonts w:hint="eastAsia"/>
        </w:rPr>
      </w:pPr>
    </w:p>
    <w:p w14:paraId="7701EFF5" w14:textId="77777777" w:rsidR="004D0859" w:rsidRDefault="004D0859" w:rsidP="0088435C">
      <w:pPr>
        <w:tabs>
          <w:tab w:val="num" w:pos="720"/>
        </w:tabs>
        <w:spacing w:line="560" w:lineRule="exact"/>
        <w:rPr>
          <w:rFonts w:hint="eastAsia"/>
        </w:rPr>
      </w:pPr>
    </w:p>
    <w:p w14:paraId="0ACA7613" w14:textId="77777777" w:rsidR="004D0859" w:rsidRDefault="004D0859" w:rsidP="0088435C">
      <w:pPr>
        <w:tabs>
          <w:tab w:val="num" w:pos="720"/>
        </w:tabs>
        <w:spacing w:line="560" w:lineRule="exact"/>
        <w:rPr>
          <w:rFonts w:hint="eastAsia"/>
        </w:rPr>
      </w:pPr>
    </w:p>
    <w:p w14:paraId="3CA065C3" w14:textId="77777777" w:rsidR="004D0859" w:rsidRDefault="004D0859" w:rsidP="0088435C">
      <w:pPr>
        <w:tabs>
          <w:tab w:val="num" w:pos="720"/>
        </w:tabs>
        <w:spacing w:line="560" w:lineRule="exact"/>
        <w:rPr>
          <w:rFonts w:hint="eastAsia"/>
        </w:rPr>
      </w:pPr>
    </w:p>
    <w:p w14:paraId="56AAFFCD" w14:textId="77777777" w:rsidR="0079600A" w:rsidRDefault="0079600A" w:rsidP="0088435C">
      <w:pPr>
        <w:tabs>
          <w:tab w:val="num" w:pos="720"/>
        </w:tabs>
        <w:spacing w:line="560" w:lineRule="exact"/>
        <w:rPr>
          <w:rFonts w:hint="eastAsia"/>
        </w:rPr>
      </w:pPr>
    </w:p>
    <w:p w14:paraId="693B510A" w14:textId="77777777" w:rsidR="00D02637" w:rsidRDefault="00D02637" w:rsidP="0088435C">
      <w:pPr>
        <w:tabs>
          <w:tab w:val="num" w:pos="720"/>
        </w:tabs>
        <w:spacing w:line="560" w:lineRule="exact"/>
        <w:rPr>
          <w:rFonts w:hint="eastAsia"/>
        </w:rPr>
      </w:pPr>
    </w:p>
    <w:p w14:paraId="6D1E1CC5" w14:textId="77777777" w:rsidR="00D02637" w:rsidRDefault="00D02637" w:rsidP="0088435C">
      <w:pPr>
        <w:tabs>
          <w:tab w:val="num" w:pos="720"/>
        </w:tabs>
        <w:spacing w:line="560" w:lineRule="exact"/>
        <w:rPr>
          <w:rFonts w:hint="eastAsia"/>
        </w:rPr>
      </w:pPr>
    </w:p>
    <w:p w14:paraId="110FEDE8" w14:textId="77777777" w:rsidR="00D02637" w:rsidRDefault="00D02637" w:rsidP="0088435C">
      <w:pPr>
        <w:tabs>
          <w:tab w:val="num" w:pos="720"/>
        </w:tabs>
        <w:spacing w:line="560" w:lineRule="exact"/>
        <w:rPr>
          <w:rFonts w:hint="eastAsia"/>
        </w:rPr>
      </w:pPr>
    </w:p>
    <w:p w14:paraId="0D6D7591" w14:textId="665F5F55" w:rsidR="008077DE" w:rsidRPr="008077DE" w:rsidRDefault="0088435C" w:rsidP="008077DE">
      <w:pPr>
        <w:tabs>
          <w:tab w:val="num" w:pos="720"/>
        </w:tabs>
        <w:spacing w:line="560" w:lineRule="exact"/>
        <w:ind w:firstLineChars="200" w:firstLine="480"/>
        <w:rPr>
          <w:rFonts w:hint="eastAsia"/>
        </w:rPr>
      </w:pPr>
      <w:r w:rsidRPr="00D528AA">
        <w:t>经济性：</w:t>
      </w:r>
      <w:r w:rsidR="008077DE" w:rsidRPr="008077DE">
        <w:t>积木轨道通常使用标准的积木块，通过简单拼接就能完成结构搭建，而不需要大量复杂的生产工艺或昂贵的原材料。这使得积木轨道在成本上具有明显优势。特别是在需要大量建设或经常调整轨道布局的情况下，积木轨道</w:t>
      </w:r>
      <w:r w:rsidR="003738D7">
        <w:rPr>
          <w:rFonts w:hint="eastAsia"/>
        </w:rPr>
        <w:t>的确</w:t>
      </w:r>
      <w:r w:rsidR="008077DE" w:rsidRPr="008077DE">
        <w:t>是一种经济高效的解决方案。相比于定制化轨道或者复杂的轨道系统，积木轨道的生产成本和维护成本通常较低。</w:t>
      </w:r>
    </w:p>
    <w:p w14:paraId="1A5E3F8D" w14:textId="775FBCFE" w:rsidR="00D9468D" w:rsidRDefault="00D9468D" w:rsidP="008077DE">
      <w:pPr>
        <w:pStyle w:val="a7"/>
        <w:numPr>
          <w:ilvl w:val="1"/>
          <w:numId w:val="21"/>
        </w:numPr>
        <w:spacing w:beforeLines="50" w:before="156" w:afterLines="50" w:after="156" w:line="560" w:lineRule="exact"/>
        <w:ind w:firstLineChars="0"/>
        <w:rPr>
          <w:rFonts w:hint="eastAsia"/>
          <w:b/>
          <w:bCs/>
        </w:rPr>
      </w:pPr>
      <w:r w:rsidRPr="001C21C2">
        <w:rPr>
          <w:rFonts w:hint="eastAsia"/>
          <w:b/>
          <w:bCs/>
        </w:rPr>
        <w:t>积木的分类</w:t>
      </w:r>
    </w:p>
    <w:p w14:paraId="3CA68A35" w14:textId="4F99A450" w:rsidR="00D9468D" w:rsidRDefault="00D9468D" w:rsidP="00C01B5B">
      <w:pPr>
        <w:pStyle w:val="a7"/>
        <w:numPr>
          <w:ilvl w:val="1"/>
          <w:numId w:val="21"/>
        </w:numPr>
        <w:spacing w:line="560" w:lineRule="exact"/>
        <w:ind w:firstLineChars="0"/>
        <w:rPr>
          <w:rFonts w:hint="eastAsia"/>
          <w:b/>
          <w:bCs/>
        </w:rPr>
      </w:pPr>
      <w:r w:rsidRPr="001C21C2">
        <w:rPr>
          <w:rFonts w:hint="eastAsia"/>
          <w:b/>
          <w:bCs/>
        </w:rPr>
        <w:t>积木的玩法</w:t>
      </w:r>
    </w:p>
    <w:p w14:paraId="6FEEAE8A" w14:textId="77777777" w:rsidR="00C01B5B" w:rsidRPr="00C01B5B" w:rsidRDefault="00C01B5B" w:rsidP="00C01B5B">
      <w:pPr>
        <w:spacing w:line="560" w:lineRule="exact"/>
        <w:rPr>
          <w:rFonts w:hint="eastAsia"/>
          <w:b/>
          <w:bCs/>
        </w:rPr>
      </w:pPr>
    </w:p>
    <w:p w14:paraId="10E546B7" w14:textId="48AF1F6D" w:rsidR="001D365C" w:rsidRPr="00FC3BCC" w:rsidRDefault="00A1462B" w:rsidP="001A65F5">
      <w:pPr>
        <w:pStyle w:val="3"/>
        <w:rPr>
          <w:rFonts w:hint="eastAsia"/>
        </w:rPr>
      </w:pPr>
      <w:r>
        <w:rPr>
          <w:rFonts w:hint="eastAsia"/>
        </w:rPr>
        <w:t>3</w:t>
      </w:r>
      <w:r w:rsidR="003B371C">
        <w:rPr>
          <w:rFonts w:hint="eastAsia"/>
        </w:rPr>
        <w:t xml:space="preserve">  工</w:t>
      </w:r>
      <w:r w:rsidR="001D365C" w:rsidRPr="00FC3BCC">
        <w:rPr>
          <w:rFonts w:hint="eastAsia"/>
        </w:rPr>
        <w:t>艺与实际的完美结合</w:t>
      </w:r>
    </w:p>
    <w:p w14:paraId="46D68424" w14:textId="15A97AB9" w:rsidR="001D365C" w:rsidRPr="000F3E4E" w:rsidRDefault="000F3E4E" w:rsidP="001D365C">
      <w:pPr>
        <w:spacing w:line="560" w:lineRule="exact"/>
        <w:rPr>
          <w:rFonts w:hint="eastAsia"/>
          <w:b/>
          <w:bCs/>
        </w:rPr>
      </w:pPr>
      <w:r w:rsidRPr="000F3E4E">
        <w:rPr>
          <w:rFonts w:hint="eastAsia"/>
          <w:b/>
          <w:bCs/>
        </w:rPr>
        <w:t xml:space="preserve">3.1 </w:t>
      </w:r>
      <w:r w:rsidR="001D365C" w:rsidRPr="000F3E4E">
        <w:rPr>
          <w:rFonts w:hint="eastAsia"/>
          <w:b/>
          <w:bCs/>
        </w:rPr>
        <w:t>材料的选择</w:t>
      </w:r>
      <w:r w:rsidR="003B371C" w:rsidRPr="000F3E4E">
        <w:rPr>
          <w:rFonts w:hint="eastAsia"/>
          <w:b/>
          <w:bCs/>
        </w:rPr>
        <w:t xml:space="preserve">： </w:t>
      </w:r>
    </w:p>
    <w:p w14:paraId="2E98329E" w14:textId="0A940430" w:rsidR="001D365C" w:rsidRPr="000F3E4E" w:rsidRDefault="000F3E4E" w:rsidP="001D365C">
      <w:pPr>
        <w:spacing w:line="560" w:lineRule="exact"/>
        <w:rPr>
          <w:rFonts w:hint="eastAsia"/>
          <w:b/>
          <w:bCs/>
        </w:rPr>
      </w:pPr>
      <w:r>
        <w:rPr>
          <w:rFonts w:hint="eastAsia"/>
          <w:b/>
          <w:bCs/>
        </w:rPr>
        <w:lastRenderedPageBreak/>
        <w:t xml:space="preserve">3.2 </w:t>
      </w:r>
      <w:r w:rsidR="001D365C" w:rsidRPr="000F3E4E">
        <w:rPr>
          <w:rFonts w:hint="eastAsia"/>
          <w:b/>
          <w:bCs/>
        </w:rPr>
        <w:t>生产工艺：</w:t>
      </w:r>
      <w:r w:rsidR="003B371C" w:rsidRPr="000F3E4E">
        <w:rPr>
          <w:rFonts w:hint="eastAsia"/>
          <w:b/>
          <w:bCs/>
        </w:rPr>
        <w:t xml:space="preserve"> </w:t>
      </w:r>
    </w:p>
    <w:p w14:paraId="1FDAB390" w14:textId="78C2BFC7" w:rsidR="001D365C" w:rsidRPr="000F3E4E" w:rsidRDefault="001D365C" w:rsidP="001D365C">
      <w:pPr>
        <w:spacing w:line="560" w:lineRule="exact"/>
        <w:rPr>
          <w:rFonts w:hint="eastAsia"/>
          <w:b/>
          <w:bCs/>
        </w:rPr>
      </w:pPr>
      <w:r w:rsidRPr="000F3E4E">
        <w:rPr>
          <w:rFonts w:hint="eastAsia"/>
          <w:b/>
          <w:bCs/>
        </w:rPr>
        <w:t>3.</w:t>
      </w:r>
      <w:r w:rsidR="000F3E4E">
        <w:rPr>
          <w:rFonts w:hint="eastAsia"/>
          <w:b/>
          <w:bCs/>
        </w:rPr>
        <w:t xml:space="preserve">3 </w:t>
      </w:r>
      <w:r w:rsidRPr="000F3E4E">
        <w:rPr>
          <w:rFonts w:hint="eastAsia"/>
          <w:b/>
          <w:bCs/>
        </w:rPr>
        <w:t>质量检测</w:t>
      </w:r>
      <w:r w:rsidR="003B371C" w:rsidRPr="000F3E4E">
        <w:rPr>
          <w:rFonts w:hint="eastAsia"/>
          <w:b/>
          <w:bCs/>
        </w:rPr>
        <w:t>：</w:t>
      </w:r>
    </w:p>
    <w:p w14:paraId="5F4215E0" w14:textId="77777777" w:rsidR="0088435C" w:rsidRDefault="0088435C" w:rsidP="00646DFA">
      <w:pPr>
        <w:spacing w:line="560" w:lineRule="exact"/>
        <w:rPr>
          <w:rFonts w:hint="eastAsia"/>
          <w:b/>
          <w:bCs/>
        </w:rPr>
      </w:pPr>
    </w:p>
    <w:p w14:paraId="444E15A3" w14:textId="07079F47" w:rsidR="001A65F5" w:rsidRDefault="001A65F5" w:rsidP="001A65F5">
      <w:pPr>
        <w:pStyle w:val="3"/>
        <w:rPr>
          <w:rFonts w:hint="eastAsia"/>
        </w:rPr>
      </w:pPr>
      <w:r>
        <w:rPr>
          <w:rFonts w:hint="eastAsia"/>
        </w:rPr>
        <w:t xml:space="preserve">4  </w:t>
      </w:r>
      <w:r w:rsidR="00646DFA" w:rsidRPr="001A65F5">
        <w:rPr>
          <w:rFonts w:hint="eastAsia"/>
        </w:rPr>
        <w:t>数学与科学教育</w:t>
      </w:r>
    </w:p>
    <w:p w14:paraId="176FAF27" w14:textId="2F575469" w:rsidR="00646DFA" w:rsidRPr="00646DFA" w:rsidRDefault="00646DFA" w:rsidP="001A65F5">
      <w:pPr>
        <w:tabs>
          <w:tab w:val="num" w:pos="720"/>
        </w:tabs>
        <w:spacing w:line="560" w:lineRule="exact"/>
        <w:ind w:firstLineChars="200" w:firstLine="480"/>
        <w:rPr>
          <w:rFonts w:hint="eastAsia"/>
        </w:rPr>
      </w:pPr>
      <w:r w:rsidRPr="00646DFA">
        <w:t>积木玩具本身可以帮助孩子在动手操作中理解数学和科学概念，尤其是几何、计数、对称、比例等基本原理。此外，孩子在搭建时也能自然而然地接触到一些物理学原理，如杠杆原理、重心等。</w:t>
      </w:r>
    </w:p>
    <w:p w14:paraId="1F046356" w14:textId="02D7C973" w:rsidR="00646DFA" w:rsidRDefault="00646DFA" w:rsidP="001A65F5">
      <w:pPr>
        <w:tabs>
          <w:tab w:val="num" w:pos="720"/>
        </w:tabs>
        <w:spacing w:line="560" w:lineRule="exact"/>
        <w:ind w:firstLineChars="200" w:firstLine="480"/>
        <w:rPr>
          <w:rFonts w:hint="eastAsia"/>
        </w:rPr>
      </w:pPr>
      <w:r w:rsidRPr="00646DFA">
        <w:t>方法示例：让孩子在搭建积木时引导他们讨论几何形状的特性，或者通过实际操作感受力学原理，如平衡、重力等。</w:t>
      </w:r>
    </w:p>
    <w:p w14:paraId="437FB2E7" w14:textId="77777777" w:rsidR="007F6CE2" w:rsidRPr="007F6CE2" w:rsidRDefault="007F6CE2" w:rsidP="007F6CE2">
      <w:pPr>
        <w:spacing w:line="560" w:lineRule="exact"/>
        <w:rPr>
          <w:rFonts w:hint="eastAsia"/>
          <w:b/>
          <w:bCs/>
        </w:rPr>
      </w:pPr>
      <w:r w:rsidRPr="007F6CE2">
        <w:rPr>
          <w:b/>
          <w:bCs/>
        </w:rPr>
        <w:t>1. 几何学概念</w:t>
      </w:r>
    </w:p>
    <w:p w14:paraId="14FF1FA9" w14:textId="77777777" w:rsidR="007F6CE2" w:rsidRPr="007F6CE2" w:rsidRDefault="007F6CE2" w:rsidP="000F3E4E">
      <w:pPr>
        <w:spacing w:line="560" w:lineRule="exact"/>
        <w:ind w:firstLineChars="200" w:firstLine="480"/>
        <w:rPr>
          <w:rFonts w:hint="eastAsia"/>
        </w:rPr>
      </w:pPr>
      <w:r w:rsidRPr="007F6CE2">
        <w:t>积木通过其不同的形状和结构，帮助孩子直观地理解几何学中的基本概念。孩子在拼搭积木时，会自然接触到各种几何形状（如正方形、长方形、三角形、圆形等），并探索它们之间的关系。这为孩子后续的几何学习打下坚实的基础。</w:t>
      </w:r>
    </w:p>
    <w:p w14:paraId="1A6E64C6" w14:textId="3144AA58" w:rsidR="007F6CE2" w:rsidRPr="00A1462B" w:rsidRDefault="00A1462B" w:rsidP="00A1462B">
      <w:pPr>
        <w:spacing w:line="560" w:lineRule="exact"/>
        <w:rPr>
          <w:rFonts w:hint="eastAsia"/>
        </w:rPr>
      </w:pPr>
      <w:r>
        <w:rPr>
          <w:rFonts w:hint="eastAsia"/>
        </w:rPr>
        <w:t>（1）</w:t>
      </w:r>
      <w:r w:rsidR="007F6CE2" w:rsidRPr="00A1462B">
        <w:t>几何形状：孩子通过积木可以学习识别和分类不同的几何形状。比如，长方体、正方体、三角形等形状的识别和比较。</w:t>
      </w:r>
    </w:p>
    <w:p w14:paraId="181CB342" w14:textId="25552A13" w:rsidR="007F6CE2" w:rsidRPr="007F6CE2" w:rsidRDefault="00A1462B" w:rsidP="00A1462B">
      <w:pPr>
        <w:spacing w:line="560" w:lineRule="exact"/>
        <w:rPr>
          <w:rFonts w:hint="eastAsia"/>
        </w:rPr>
      </w:pPr>
      <w:r>
        <w:rPr>
          <w:rFonts w:hint="eastAsia"/>
        </w:rPr>
        <w:t>（2）</w:t>
      </w:r>
      <w:r w:rsidR="007F6CE2" w:rsidRPr="00A1462B">
        <w:t>空间感知</w:t>
      </w:r>
      <w:r w:rsidR="007F6CE2" w:rsidRPr="007F6CE2">
        <w:t>：在搭建过程中，孩子通过操作和观察积木，能够锻炼空间感知能力，理解如何从二维的平面过渡到三维的立体结构，甚至可以学习物体的旋转、翻转等基本空间操作。</w:t>
      </w:r>
    </w:p>
    <w:p w14:paraId="2015AEB7" w14:textId="77777777" w:rsidR="007F6CE2" w:rsidRPr="00A1462B" w:rsidRDefault="007F6CE2" w:rsidP="00A1462B">
      <w:pPr>
        <w:spacing w:line="560" w:lineRule="exact"/>
        <w:rPr>
          <w:rFonts w:hint="eastAsia"/>
        </w:rPr>
      </w:pPr>
      <w:r w:rsidRPr="00A1462B">
        <w:t>示例：</w:t>
      </w:r>
    </w:p>
    <w:p w14:paraId="7ADC5DBF" w14:textId="739D361C" w:rsidR="007F6CE2" w:rsidRPr="00A1462B" w:rsidRDefault="00A1462B" w:rsidP="00A1462B">
      <w:pPr>
        <w:spacing w:line="560" w:lineRule="exact"/>
        <w:rPr>
          <w:rFonts w:hint="eastAsia"/>
        </w:rPr>
      </w:pPr>
      <w:r>
        <w:rPr>
          <w:rFonts w:hint="eastAsia"/>
        </w:rPr>
        <w:t>（1）</w:t>
      </w:r>
      <w:r w:rsidR="007F6CE2" w:rsidRPr="00A1462B">
        <w:t>拼搭不同形状：鼓励孩子使用积木拼搭出各种形状，如正方体、三角形、金字塔等，帮助孩子认识几何图形的特点。</w:t>
      </w:r>
    </w:p>
    <w:p w14:paraId="73055C39" w14:textId="36E408A3" w:rsidR="007F6CE2" w:rsidRPr="00A1462B" w:rsidRDefault="007F6CE2" w:rsidP="00A1462B">
      <w:pPr>
        <w:pStyle w:val="a7"/>
        <w:numPr>
          <w:ilvl w:val="0"/>
          <w:numId w:val="14"/>
        </w:numPr>
        <w:spacing w:line="560" w:lineRule="exact"/>
        <w:ind w:firstLineChars="0"/>
        <w:rPr>
          <w:rFonts w:hint="eastAsia"/>
        </w:rPr>
      </w:pPr>
      <w:r w:rsidRPr="00A1462B">
        <w:lastRenderedPageBreak/>
        <w:t>探索对称性：通过积木来搭建对称的结构，让孩子理解对称性和几何图形中的轴对称概念。</w:t>
      </w:r>
    </w:p>
    <w:p w14:paraId="2FAFF004" w14:textId="77777777" w:rsidR="007F6CE2" w:rsidRPr="007F6CE2" w:rsidRDefault="007F6CE2" w:rsidP="007F6CE2">
      <w:pPr>
        <w:spacing w:line="560" w:lineRule="exact"/>
        <w:rPr>
          <w:rFonts w:hint="eastAsia"/>
          <w:b/>
          <w:bCs/>
        </w:rPr>
      </w:pPr>
      <w:r w:rsidRPr="007F6CE2">
        <w:rPr>
          <w:b/>
          <w:bCs/>
        </w:rPr>
        <w:t>2. 计数与数理逻辑</w:t>
      </w:r>
    </w:p>
    <w:p w14:paraId="0B97A64B" w14:textId="77777777" w:rsidR="007F6CE2" w:rsidRPr="007F6CE2" w:rsidRDefault="007F6CE2" w:rsidP="000F3E4E">
      <w:pPr>
        <w:spacing w:line="560" w:lineRule="exact"/>
        <w:ind w:firstLineChars="200" w:firstLine="480"/>
        <w:rPr>
          <w:rFonts w:hint="eastAsia"/>
        </w:rPr>
      </w:pPr>
      <w:r w:rsidRPr="007F6CE2">
        <w:t>积木的拼搭需要一定的计数和逻辑推理。通过这些操作，孩子可以学到基本的算术运算，如加法、减法、乘法等，甚至可以理解更复杂的数学概念，如模式、序列、比例等。</w:t>
      </w:r>
    </w:p>
    <w:p w14:paraId="53D340BE" w14:textId="7675DFD1" w:rsidR="007F6CE2" w:rsidRPr="007F6CE2" w:rsidRDefault="009C5938" w:rsidP="009C5938">
      <w:pPr>
        <w:spacing w:line="560" w:lineRule="exact"/>
        <w:rPr>
          <w:rFonts w:hint="eastAsia"/>
        </w:rPr>
      </w:pPr>
      <w:r>
        <w:rPr>
          <w:rFonts w:hint="eastAsia"/>
        </w:rPr>
        <w:t>（1）</w:t>
      </w:r>
      <w:r w:rsidR="007F6CE2" w:rsidRPr="009C5938">
        <w:t>计数</w:t>
      </w:r>
      <w:r w:rsidR="007F6CE2" w:rsidRPr="007F6CE2">
        <w:t>：积木数量的增加或减少可以帮助孩子理解数字和数量的概念。通过按组或类别计数，孩子可以初步学习1到10的数字，也可以进一步扩展到100以内的数字。</w:t>
      </w:r>
    </w:p>
    <w:p w14:paraId="6A67AD63" w14:textId="0BA4A252" w:rsidR="007F6CE2" w:rsidRPr="007F6CE2" w:rsidRDefault="009C5938" w:rsidP="009C5938">
      <w:pPr>
        <w:spacing w:line="560" w:lineRule="exact"/>
        <w:rPr>
          <w:rFonts w:hint="eastAsia"/>
        </w:rPr>
      </w:pPr>
      <w:r>
        <w:rPr>
          <w:rFonts w:hint="eastAsia"/>
        </w:rPr>
        <w:t>（2）</w:t>
      </w:r>
      <w:r w:rsidR="007F6CE2" w:rsidRPr="009C5938">
        <w:t>模式与序列</w:t>
      </w:r>
      <w:r w:rsidR="007F6CE2" w:rsidRPr="007F6CE2">
        <w:t>：积木拼搭时，可以创造出有规律的模式或序列，这为孩子理解数学中的“重复模式”和“数列”等概念提供了实践机会。</w:t>
      </w:r>
    </w:p>
    <w:p w14:paraId="26738C2D" w14:textId="2AE053C0" w:rsidR="007F6CE2" w:rsidRPr="007F6CE2" w:rsidRDefault="009C5938" w:rsidP="009C5938">
      <w:pPr>
        <w:spacing w:line="560" w:lineRule="exact"/>
        <w:rPr>
          <w:rFonts w:hint="eastAsia"/>
        </w:rPr>
      </w:pPr>
      <w:r>
        <w:rPr>
          <w:rFonts w:hint="eastAsia"/>
        </w:rPr>
        <w:t>（3）</w:t>
      </w:r>
      <w:r w:rsidR="007F6CE2" w:rsidRPr="009C5938">
        <w:t>数量关系与比例</w:t>
      </w:r>
      <w:r w:rsidR="007F6CE2" w:rsidRPr="007F6CE2">
        <w:t>：孩子通过拼搭积木来体会不同形状和数量的关系。例如，通过观察不同块数的积木堆积的高低变化，帮助孩子理解比例、倍数和数量关系。</w:t>
      </w:r>
    </w:p>
    <w:p w14:paraId="7BB7BC7B" w14:textId="77777777" w:rsidR="007F6CE2" w:rsidRPr="007F6CE2" w:rsidRDefault="007F6CE2" w:rsidP="007F6CE2">
      <w:pPr>
        <w:spacing w:line="560" w:lineRule="exact"/>
        <w:rPr>
          <w:rFonts w:hint="eastAsia"/>
          <w:b/>
          <w:bCs/>
        </w:rPr>
      </w:pPr>
      <w:r w:rsidRPr="007F6CE2">
        <w:rPr>
          <w:b/>
          <w:bCs/>
        </w:rPr>
        <w:t>3. 物理学原理</w:t>
      </w:r>
    </w:p>
    <w:p w14:paraId="52C6A681" w14:textId="77777777" w:rsidR="007F6CE2" w:rsidRPr="007F6CE2" w:rsidRDefault="007F6CE2" w:rsidP="007F6CE2">
      <w:pPr>
        <w:spacing w:line="560" w:lineRule="exact"/>
        <w:rPr>
          <w:rFonts w:hint="eastAsia"/>
        </w:rPr>
      </w:pPr>
      <w:r w:rsidRPr="007F6CE2">
        <w:t>积木的搭建不仅仅是数学练习，它也能够帮助孩子理解基本的物理学原理，如重心、平衡、力学等。孩子通过亲手搭建，可以直观地感受到这些物理原理是如何影响物体结构的。</w:t>
      </w:r>
    </w:p>
    <w:p w14:paraId="29EE8B64" w14:textId="1C691EBF" w:rsidR="007F6CE2" w:rsidRPr="007F6CE2" w:rsidRDefault="009C5938" w:rsidP="009C5938">
      <w:pPr>
        <w:spacing w:line="560" w:lineRule="exact"/>
        <w:rPr>
          <w:rFonts w:hint="eastAsia"/>
        </w:rPr>
      </w:pPr>
      <w:r>
        <w:rPr>
          <w:rFonts w:hint="eastAsia"/>
        </w:rPr>
        <w:t>（1）</w:t>
      </w:r>
      <w:r w:rsidR="007F6CE2" w:rsidRPr="009C5938">
        <w:t>重心与平衡</w:t>
      </w:r>
      <w:r w:rsidR="007F6CE2" w:rsidRPr="007F6CE2">
        <w:t>：孩子通过搭建积木，能够感受到物体重心的位置及其对平衡的影响。例如，搭建一个不稳定的塔，孩子可以观察到当积木的重心偏离底部时，塔就会倾斜或倒塌。</w:t>
      </w:r>
    </w:p>
    <w:p w14:paraId="3F663DB7" w14:textId="756474EE" w:rsidR="007F6CE2" w:rsidRPr="007F6CE2" w:rsidRDefault="009C5938" w:rsidP="009C5938">
      <w:pPr>
        <w:spacing w:line="560" w:lineRule="exact"/>
        <w:rPr>
          <w:rFonts w:hint="eastAsia"/>
        </w:rPr>
      </w:pPr>
      <w:r>
        <w:rPr>
          <w:rFonts w:hint="eastAsia"/>
        </w:rPr>
        <w:t>（2）</w:t>
      </w:r>
      <w:r w:rsidR="007F6CE2" w:rsidRPr="009C5938">
        <w:t>杠杆原理</w:t>
      </w:r>
      <w:r w:rsidR="007F6CE2" w:rsidRPr="007F6CE2">
        <w:t>：在</w:t>
      </w:r>
      <w:proofErr w:type="gramStart"/>
      <w:r w:rsidR="007F6CE2" w:rsidRPr="007F6CE2">
        <w:t>搭建较</w:t>
      </w:r>
      <w:proofErr w:type="gramEnd"/>
      <w:r w:rsidR="007F6CE2" w:rsidRPr="007F6CE2">
        <w:t>大结构时，孩子可以通过“杠杆”原理来理解力的作用和支撑的平衡。</w:t>
      </w:r>
    </w:p>
    <w:p w14:paraId="505A6CC5" w14:textId="77777777" w:rsidR="007F6CE2" w:rsidRPr="007F6CE2" w:rsidRDefault="007F6CE2" w:rsidP="007F6CE2">
      <w:pPr>
        <w:spacing w:line="560" w:lineRule="exact"/>
        <w:rPr>
          <w:rFonts w:hint="eastAsia"/>
          <w:b/>
          <w:bCs/>
        </w:rPr>
      </w:pPr>
      <w:r w:rsidRPr="007F6CE2">
        <w:rPr>
          <w:b/>
          <w:bCs/>
        </w:rPr>
        <w:t>示例：</w:t>
      </w:r>
    </w:p>
    <w:p w14:paraId="380BB2DC" w14:textId="2609A509" w:rsidR="007F6CE2" w:rsidRPr="007F6CE2" w:rsidRDefault="009C5938" w:rsidP="009C5938">
      <w:pPr>
        <w:spacing w:line="560" w:lineRule="exact"/>
        <w:rPr>
          <w:rFonts w:hint="eastAsia"/>
        </w:rPr>
      </w:pPr>
      <w:r>
        <w:rPr>
          <w:rFonts w:hint="eastAsia"/>
        </w:rPr>
        <w:lastRenderedPageBreak/>
        <w:t>（1）</w:t>
      </w:r>
      <w:r w:rsidR="007F6CE2" w:rsidRPr="009C5938">
        <w:t>搭建平衡物体</w:t>
      </w:r>
      <w:r w:rsidR="007F6CE2" w:rsidRPr="007F6CE2">
        <w:t>：让孩子尝试搭建一个单脚支撑的结构，观察当积木的重心发生变化</w:t>
      </w:r>
      <w:proofErr w:type="gramStart"/>
      <w:r w:rsidR="007F6CE2" w:rsidRPr="007F6CE2">
        <w:t>时结构</w:t>
      </w:r>
      <w:proofErr w:type="gramEnd"/>
      <w:r w:rsidR="007F6CE2" w:rsidRPr="007F6CE2">
        <w:t>如何保持平衡。这个过程可以帮助孩子理解重力、平衡和支撑点的概念。</w:t>
      </w:r>
    </w:p>
    <w:p w14:paraId="33D96DFA" w14:textId="45227951" w:rsidR="007F6CE2" w:rsidRPr="007F6CE2" w:rsidRDefault="009C5938" w:rsidP="009C5938">
      <w:pPr>
        <w:spacing w:line="560" w:lineRule="exact"/>
        <w:rPr>
          <w:rFonts w:hint="eastAsia"/>
        </w:rPr>
      </w:pPr>
      <w:r>
        <w:rPr>
          <w:rFonts w:hint="eastAsia"/>
        </w:rPr>
        <w:t>（2）</w:t>
      </w:r>
      <w:r w:rsidR="007F6CE2" w:rsidRPr="009C5938">
        <w:t>力的分布</w:t>
      </w:r>
      <w:r w:rsidR="007F6CE2" w:rsidRPr="007F6CE2">
        <w:t>：通过使用更多的积木来搭建一个大结构，指导孩子理解不同部位的积木如何共同承受上方的重量。</w:t>
      </w:r>
    </w:p>
    <w:p w14:paraId="375CD14F" w14:textId="77777777" w:rsidR="007F6CE2" w:rsidRPr="007F6CE2" w:rsidRDefault="007F6CE2" w:rsidP="007F6CE2">
      <w:pPr>
        <w:spacing w:line="560" w:lineRule="exact"/>
        <w:rPr>
          <w:rFonts w:hint="eastAsia"/>
          <w:b/>
          <w:bCs/>
        </w:rPr>
      </w:pPr>
      <w:r w:rsidRPr="007F6CE2">
        <w:rPr>
          <w:b/>
          <w:bCs/>
        </w:rPr>
        <w:t>4. 测量与比较</w:t>
      </w:r>
    </w:p>
    <w:p w14:paraId="7ED69418" w14:textId="77777777" w:rsidR="007F6CE2" w:rsidRPr="007F6CE2" w:rsidRDefault="007F6CE2" w:rsidP="007F6CE2">
      <w:pPr>
        <w:spacing w:line="560" w:lineRule="exact"/>
        <w:rPr>
          <w:rFonts w:hint="eastAsia"/>
        </w:rPr>
      </w:pPr>
      <w:r w:rsidRPr="007F6CE2">
        <w:t>在使用积木进行搭建的过程中，孩子可以进行各种形式的测量和比较活动。这些活动可以帮助他们理解长度、宽度、高度等度量单位的实际应用。</w:t>
      </w:r>
    </w:p>
    <w:p w14:paraId="08FC591A" w14:textId="23F7D588" w:rsidR="007F6CE2" w:rsidRPr="007F6CE2" w:rsidRDefault="009C5938" w:rsidP="009C5938">
      <w:pPr>
        <w:spacing w:line="560" w:lineRule="exact"/>
        <w:rPr>
          <w:rFonts w:hint="eastAsia"/>
        </w:rPr>
      </w:pPr>
      <w:r>
        <w:rPr>
          <w:rFonts w:hint="eastAsia"/>
        </w:rPr>
        <w:t>（1）</w:t>
      </w:r>
      <w:r w:rsidR="007F6CE2" w:rsidRPr="009C5938">
        <w:t>长度与尺寸</w:t>
      </w:r>
      <w:r w:rsidR="007F6CE2" w:rsidRPr="007F6CE2">
        <w:t>：孩子可以用积木来测量长度，比较不同积木块的尺寸，理解这些物理量的概念。</w:t>
      </w:r>
    </w:p>
    <w:p w14:paraId="53F30200" w14:textId="66817C5B" w:rsidR="007F6CE2" w:rsidRPr="007F6CE2" w:rsidRDefault="009C5938" w:rsidP="009C5938">
      <w:pPr>
        <w:spacing w:line="560" w:lineRule="exact"/>
        <w:rPr>
          <w:rFonts w:hint="eastAsia"/>
        </w:rPr>
      </w:pPr>
      <w:r>
        <w:rPr>
          <w:rFonts w:hint="eastAsia"/>
        </w:rPr>
        <w:t>（2）</w:t>
      </w:r>
      <w:r w:rsidR="007F6CE2" w:rsidRPr="009C5938">
        <w:t>高度与体积</w:t>
      </w:r>
      <w:r w:rsidR="007F6CE2" w:rsidRPr="007F6CE2">
        <w:t>：孩子可以测量积木塔的高度，或者通过堆叠积木来估算体积。</w:t>
      </w:r>
    </w:p>
    <w:p w14:paraId="2CA0A5C0" w14:textId="77777777" w:rsidR="007F6CE2" w:rsidRPr="007F6CE2" w:rsidRDefault="007F6CE2" w:rsidP="007F6CE2">
      <w:pPr>
        <w:spacing w:line="560" w:lineRule="exact"/>
        <w:rPr>
          <w:rFonts w:hint="eastAsia"/>
          <w:b/>
          <w:bCs/>
        </w:rPr>
      </w:pPr>
      <w:r w:rsidRPr="007F6CE2">
        <w:rPr>
          <w:b/>
          <w:bCs/>
        </w:rPr>
        <w:t>示例：</w:t>
      </w:r>
    </w:p>
    <w:p w14:paraId="2A0371DF" w14:textId="141D6B93" w:rsidR="007F6CE2" w:rsidRPr="007F6CE2" w:rsidRDefault="009C5938" w:rsidP="009C5938">
      <w:pPr>
        <w:spacing w:line="560" w:lineRule="exact"/>
        <w:rPr>
          <w:rFonts w:hint="eastAsia"/>
        </w:rPr>
      </w:pPr>
      <w:r>
        <w:rPr>
          <w:rFonts w:hint="eastAsia"/>
        </w:rPr>
        <w:t>（1）</w:t>
      </w:r>
      <w:r w:rsidR="007F6CE2" w:rsidRPr="009C5938">
        <w:t>测量塔的高度</w:t>
      </w:r>
      <w:r w:rsidR="007F6CE2" w:rsidRPr="007F6CE2">
        <w:t>：让孩子使用积木搭建一个塔，并用尺子或其他物体来测量塔的高度，帮助孩子理解如何用实际工具进行测量。</w:t>
      </w:r>
    </w:p>
    <w:p w14:paraId="6134378D" w14:textId="6A6D5ADC" w:rsidR="007F6CE2" w:rsidRPr="007F6CE2" w:rsidRDefault="009C5938" w:rsidP="009C5938">
      <w:pPr>
        <w:spacing w:line="560" w:lineRule="exact"/>
        <w:rPr>
          <w:rFonts w:hint="eastAsia"/>
        </w:rPr>
      </w:pPr>
      <w:r>
        <w:rPr>
          <w:rFonts w:hint="eastAsia"/>
        </w:rPr>
        <w:t>（2）</w:t>
      </w:r>
      <w:r w:rsidR="007F6CE2" w:rsidRPr="009C5938">
        <w:t>比较体积</w:t>
      </w:r>
      <w:r w:rsidR="007F6CE2" w:rsidRPr="007F6CE2">
        <w:t>：通过堆叠不同数量的积木，帮助孩子了解体积的概念。例如，孩子可以比较一个由10块积木组成的小塔和20块积木组成的大塔，体会物体体积与组成部分的关系。</w:t>
      </w:r>
    </w:p>
    <w:p w14:paraId="2B43F743" w14:textId="77777777" w:rsidR="007F6CE2" w:rsidRPr="007F6CE2" w:rsidRDefault="007F6CE2" w:rsidP="007F6CE2">
      <w:pPr>
        <w:spacing w:line="560" w:lineRule="exact"/>
        <w:rPr>
          <w:rFonts w:hint="eastAsia"/>
          <w:b/>
          <w:bCs/>
        </w:rPr>
      </w:pPr>
      <w:r w:rsidRPr="007F6CE2">
        <w:rPr>
          <w:b/>
          <w:bCs/>
        </w:rPr>
        <w:t>5. 实验与科学探索</w:t>
      </w:r>
    </w:p>
    <w:p w14:paraId="6971936A" w14:textId="77777777" w:rsidR="007F6CE2" w:rsidRPr="007F6CE2" w:rsidRDefault="007F6CE2" w:rsidP="00D913C7">
      <w:pPr>
        <w:spacing w:line="560" w:lineRule="exact"/>
        <w:ind w:firstLineChars="200" w:firstLine="480"/>
        <w:rPr>
          <w:rFonts w:hint="eastAsia"/>
        </w:rPr>
      </w:pPr>
      <w:r w:rsidRPr="007F6CE2">
        <w:t>积木的搭建过程本身就是一种实验过程，孩子可以通过不断地尝试和调整，进行“试验-调整-再试”的科学探索。这种方式能让孩子培养科学思维和实验精神，了解如何进行观察、假设、实验和总结。</w:t>
      </w:r>
    </w:p>
    <w:p w14:paraId="45312DB0" w14:textId="4F010207" w:rsidR="007F6CE2" w:rsidRPr="007F6CE2" w:rsidRDefault="009C5938" w:rsidP="009C5938">
      <w:pPr>
        <w:spacing w:line="560" w:lineRule="exact"/>
        <w:rPr>
          <w:rFonts w:hint="eastAsia"/>
        </w:rPr>
      </w:pPr>
      <w:r>
        <w:rPr>
          <w:rFonts w:hint="eastAsia"/>
        </w:rPr>
        <w:t>（1）</w:t>
      </w:r>
      <w:r w:rsidR="007F6CE2" w:rsidRPr="009C5938">
        <w:t>实验方法</w:t>
      </w:r>
      <w:r w:rsidR="007F6CE2" w:rsidRPr="007F6CE2">
        <w:t>：鼓励孩子进行不同的实验，比如“哪些结构最稳固？”或“添加不同数量的积木后，塔会变得更高吗？”。</w:t>
      </w:r>
    </w:p>
    <w:p w14:paraId="0AB28D29" w14:textId="168EEC52" w:rsidR="007F6CE2" w:rsidRPr="007F6CE2" w:rsidRDefault="009C5938" w:rsidP="009C5938">
      <w:pPr>
        <w:spacing w:line="560" w:lineRule="exact"/>
        <w:rPr>
          <w:rFonts w:hint="eastAsia"/>
        </w:rPr>
      </w:pPr>
      <w:r>
        <w:rPr>
          <w:rFonts w:hint="eastAsia"/>
        </w:rPr>
        <w:lastRenderedPageBreak/>
        <w:t>（2）</w:t>
      </w:r>
      <w:r w:rsidR="007F6CE2" w:rsidRPr="009C5938">
        <w:t>因果关系</w:t>
      </w:r>
      <w:r w:rsidR="007F6CE2" w:rsidRPr="007F6CE2">
        <w:t>：通过亲自搭建，孩子能理解因果关系：例如，“为什么我的塔会倒塌？”或“哪些形状的积木更容易搭建稳定的结构？”</w:t>
      </w:r>
    </w:p>
    <w:p w14:paraId="7EDE17A9" w14:textId="77777777" w:rsidR="007F6CE2" w:rsidRPr="007F6CE2" w:rsidRDefault="007F6CE2" w:rsidP="007F6CE2">
      <w:pPr>
        <w:spacing w:line="560" w:lineRule="exact"/>
        <w:rPr>
          <w:rFonts w:hint="eastAsia"/>
          <w:b/>
          <w:bCs/>
        </w:rPr>
      </w:pPr>
      <w:r w:rsidRPr="007F6CE2">
        <w:rPr>
          <w:b/>
          <w:bCs/>
        </w:rPr>
        <w:t>示例：</w:t>
      </w:r>
    </w:p>
    <w:p w14:paraId="293EB052" w14:textId="77777777" w:rsidR="007F6CE2" w:rsidRPr="007F6CE2" w:rsidRDefault="007F6CE2" w:rsidP="009C5938">
      <w:pPr>
        <w:spacing w:line="560" w:lineRule="exact"/>
        <w:rPr>
          <w:rFonts w:hint="eastAsia"/>
        </w:rPr>
      </w:pPr>
      <w:r w:rsidRPr="009C5938">
        <w:t>搭建实验</w:t>
      </w:r>
      <w:r w:rsidRPr="007F6CE2">
        <w:t>：让孩子尝试用不同的积木形状搭建一个塔，观察不同形状如何影响结构的稳定性。通过多次实验，孩子能总结出哪些形状在搭建时更加稳固。</w:t>
      </w:r>
    </w:p>
    <w:p w14:paraId="6E333395" w14:textId="77777777" w:rsidR="00646DFA" w:rsidRDefault="00646DFA" w:rsidP="00646DFA">
      <w:pPr>
        <w:spacing w:line="560" w:lineRule="exact"/>
        <w:rPr>
          <w:rFonts w:hint="eastAsia"/>
        </w:rPr>
      </w:pPr>
    </w:p>
    <w:p w14:paraId="41FB3413" w14:textId="77777777" w:rsidR="00EE0AA6" w:rsidRDefault="00EE0AA6" w:rsidP="00646DFA">
      <w:pPr>
        <w:spacing w:line="560" w:lineRule="exact"/>
        <w:rPr>
          <w:rFonts w:hint="eastAsia"/>
        </w:rPr>
      </w:pPr>
    </w:p>
    <w:p w14:paraId="52229D21" w14:textId="63AC2505" w:rsidR="00EE0AA6" w:rsidRPr="005264F2" w:rsidRDefault="00EE0AA6" w:rsidP="00646DFA">
      <w:pPr>
        <w:spacing w:line="560" w:lineRule="exact"/>
        <w:rPr>
          <w:rFonts w:hint="eastAsia"/>
        </w:rPr>
      </w:pPr>
    </w:p>
    <w:sectPr w:rsidR="00EE0AA6" w:rsidRPr="005264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BA12A" w14:textId="77777777" w:rsidR="00A9168D" w:rsidRDefault="00A9168D" w:rsidP="00867755">
      <w:pPr>
        <w:rPr>
          <w:rFonts w:hint="eastAsia"/>
        </w:rPr>
      </w:pPr>
      <w:r>
        <w:separator/>
      </w:r>
    </w:p>
  </w:endnote>
  <w:endnote w:type="continuationSeparator" w:id="0">
    <w:p w14:paraId="23F4C0EE" w14:textId="77777777" w:rsidR="00A9168D" w:rsidRDefault="00A9168D" w:rsidP="008677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7E87" w14:textId="77777777" w:rsidR="00A9168D" w:rsidRDefault="00A9168D" w:rsidP="00867755">
      <w:pPr>
        <w:rPr>
          <w:rFonts w:hint="eastAsia"/>
        </w:rPr>
      </w:pPr>
      <w:r>
        <w:separator/>
      </w:r>
    </w:p>
  </w:footnote>
  <w:footnote w:type="continuationSeparator" w:id="0">
    <w:p w14:paraId="77C900CF" w14:textId="77777777" w:rsidR="00A9168D" w:rsidRDefault="00A9168D" w:rsidP="0086775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AA9"/>
    <w:multiLevelType w:val="multilevel"/>
    <w:tmpl w:val="A88C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74C97"/>
    <w:multiLevelType w:val="multilevel"/>
    <w:tmpl w:val="DE32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B7BA9"/>
    <w:multiLevelType w:val="multilevel"/>
    <w:tmpl w:val="B276F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E0AB9"/>
    <w:multiLevelType w:val="multilevel"/>
    <w:tmpl w:val="F940D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06DD1"/>
    <w:multiLevelType w:val="hybridMultilevel"/>
    <w:tmpl w:val="75B8B65E"/>
    <w:lvl w:ilvl="0" w:tplc="7C3A320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9382293"/>
    <w:multiLevelType w:val="multilevel"/>
    <w:tmpl w:val="3718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C7771"/>
    <w:multiLevelType w:val="multilevel"/>
    <w:tmpl w:val="0FDA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F25179"/>
    <w:multiLevelType w:val="multilevel"/>
    <w:tmpl w:val="715415E6"/>
    <w:lvl w:ilvl="0">
      <w:start w:val="1"/>
      <w:numFmt w:val="decimal"/>
      <w:lvlText w:val="（%1）"/>
      <w:lvlJc w:val="left"/>
      <w:pPr>
        <w:tabs>
          <w:tab w:val="num" w:pos="720"/>
        </w:tabs>
        <w:ind w:left="720" w:hanging="360"/>
      </w:pPr>
      <w:rPr>
        <w:rFonts w:ascii="宋体" w:eastAsia="宋体" w:hAnsi="宋体"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96BA3"/>
    <w:multiLevelType w:val="multilevel"/>
    <w:tmpl w:val="370C45A6"/>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36D95D86"/>
    <w:multiLevelType w:val="multilevel"/>
    <w:tmpl w:val="2EBC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D3FC0"/>
    <w:multiLevelType w:val="multilevel"/>
    <w:tmpl w:val="D9A05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D577C6"/>
    <w:multiLevelType w:val="multilevel"/>
    <w:tmpl w:val="B6D82C9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54503892"/>
    <w:multiLevelType w:val="multilevel"/>
    <w:tmpl w:val="0B1A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543966"/>
    <w:multiLevelType w:val="multilevel"/>
    <w:tmpl w:val="81F0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D5602"/>
    <w:multiLevelType w:val="multilevel"/>
    <w:tmpl w:val="8D28B1E8"/>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2F47966"/>
    <w:multiLevelType w:val="hybridMultilevel"/>
    <w:tmpl w:val="06FEBF0C"/>
    <w:lvl w:ilvl="0" w:tplc="79FC5EEC">
      <w:start w:val="4"/>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6D07473"/>
    <w:multiLevelType w:val="multilevel"/>
    <w:tmpl w:val="57D4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D3654"/>
    <w:multiLevelType w:val="multilevel"/>
    <w:tmpl w:val="F796E0C0"/>
    <w:lvl w:ilvl="0">
      <w:start w:val="2"/>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B933FDD"/>
    <w:multiLevelType w:val="hybridMultilevel"/>
    <w:tmpl w:val="E0269928"/>
    <w:lvl w:ilvl="0" w:tplc="B408248E">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6D053035"/>
    <w:multiLevelType w:val="multilevel"/>
    <w:tmpl w:val="4790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DD0669"/>
    <w:multiLevelType w:val="multilevel"/>
    <w:tmpl w:val="1578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5A4228"/>
    <w:multiLevelType w:val="multilevel"/>
    <w:tmpl w:val="817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EB6D80"/>
    <w:multiLevelType w:val="multilevel"/>
    <w:tmpl w:val="DEDC4358"/>
    <w:lvl w:ilvl="0">
      <w:start w:val="1"/>
      <w:numFmt w:val="decimal"/>
      <w:lvlText w:val="（%1）"/>
      <w:lvlJc w:val="left"/>
      <w:pPr>
        <w:tabs>
          <w:tab w:val="num" w:pos="720"/>
        </w:tabs>
        <w:ind w:left="720" w:hanging="360"/>
      </w:pPr>
      <w:rPr>
        <w:rFonts w:ascii="宋体" w:eastAsia="宋体" w:hAnsi="宋体"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EF57A2"/>
    <w:multiLevelType w:val="multilevel"/>
    <w:tmpl w:val="30A6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D87D20"/>
    <w:multiLevelType w:val="multilevel"/>
    <w:tmpl w:val="FC20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D263C7"/>
    <w:multiLevelType w:val="multilevel"/>
    <w:tmpl w:val="B6D82C9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16cid:durableId="665984137">
    <w:abstractNumId w:val="20"/>
  </w:num>
  <w:num w:numId="2" w16cid:durableId="284233801">
    <w:abstractNumId w:val="7"/>
  </w:num>
  <w:num w:numId="3" w16cid:durableId="2094744071">
    <w:abstractNumId w:val="22"/>
  </w:num>
  <w:num w:numId="4" w16cid:durableId="1851408450">
    <w:abstractNumId w:val="9"/>
  </w:num>
  <w:num w:numId="5" w16cid:durableId="1523057946">
    <w:abstractNumId w:val="19"/>
  </w:num>
  <w:num w:numId="6" w16cid:durableId="899556024">
    <w:abstractNumId w:val="13"/>
  </w:num>
  <w:num w:numId="7" w16cid:durableId="679356898">
    <w:abstractNumId w:val="5"/>
  </w:num>
  <w:num w:numId="8" w16cid:durableId="1043754227">
    <w:abstractNumId w:val="21"/>
  </w:num>
  <w:num w:numId="9" w16cid:durableId="2029988952">
    <w:abstractNumId w:val="16"/>
  </w:num>
  <w:num w:numId="10" w16cid:durableId="1687055282">
    <w:abstractNumId w:val="23"/>
  </w:num>
  <w:num w:numId="11" w16cid:durableId="1365180697">
    <w:abstractNumId w:val="12"/>
  </w:num>
  <w:num w:numId="12" w16cid:durableId="1149521896">
    <w:abstractNumId w:val="4"/>
  </w:num>
  <w:num w:numId="13" w16cid:durableId="690297825">
    <w:abstractNumId w:val="15"/>
  </w:num>
  <w:num w:numId="14" w16cid:durableId="997196214">
    <w:abstractNumId w:val="18"/>
  </w:num>
  <w:num w:numId="15" w16cid:durableId="689452102">
    <w:abstractNumId w:val="11"/>
  </w:num>
  <w:num w:numId="16" w16cid:durableId="1257401147">
    <w:abstractNumId w:val="24"/>
  </w:num>
  <w:num w:numId="17" w16cid:durableId="257981298">
    <w:abstractNumId w:val="25"/>
  </w:num>
  <w:num w:numId="18" w16cid:durableId="375081503">
    <w:abstractNumId w:val="8"/>
  </w:num>
  <w:num w:numId="19" w16cid:durableId="1279722613">
    <w:abstractNumId w:val="1"/>
  </w:num>
  <w:num w:numId="20" w16cid:durableId="1902018195">
    <w:abstractNumId w:val="17"/>
  </w:num>
  <w:num w:numId="21" w16cid:durableId="1254775456">
    <w:abstractNumId w:val="14"/>
  </w:num>
  <w:num w:numId="22" w16cid:durableId="844831585">
    <w:abstractNumId w:val="0"/>
  </w:num>
  <w:num w:numId="23" w16cid:durableId="402334879">
    <w:abstractNumId w:val="3"/>
  </w:num>
  <w:num w:numId="24" w16cid:durableId="1274441141">
    <w:abstractNumId w:val="6"/>
  </w:num>
  <w:num w:numId="25" w16cid:durableId="1317996172">
    <w:abstractNumId w:val="2"/>
  </w:num>
  <w:num w:numId="26" w16cid:durableId="1407651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46"/>
    <w:rsid w:val="00016B2B"/>
    <w:rsid w:val="0004291D"/>
    <w:rsid w:val="0007776E"/>
    <w:rsid w:val="0009302F"/>
    <w:rsid w:val="000F3E4E"/>
    <w:rsid w:val="00185CD8"/>
    <w:rsid w:val="001A65F5"/>
    <w:rsid w:val="001C21C2"/>
    <w:rsid w:val="001D0E51"/>
    <w:rsid w:val="001D365C"/>
    <w:rsid w:val="001E6ECC"/>
    <w:rsid w:val="002004A5"/>
    <w:rsid w:val="002154B0"/>
    <w:rsid w:val="00224E20"/>
    <w:rsid w:val="002421EC"/>
    <w:rsid w:val="00274A22"/>
    <w:rsid w:val="002C5A9C"/>
    <w:rsid w:val="002D4179"/>
    <w:rsid w:val="003505CF"/>
    <w:rsid w:val="003738D7"/>
    <w:rsid w:val="00380C8B"/>
    <w:rsid w:val="00397257"/>
    <w:rsid w:val="003A07DC"/>
    <w:rsid w:val="003B371C"/>
    <w:rsid w:val="00492D67"/>
    <w:rsid w:val="004A6FB1"/>
    <w:rsid w:val="004D0859"/>
    <w:rsid w:val="005264F2"/>
    <w:rsid w:val="00582839"/>
    <w:rsid w:val="00597229"/>
    <w:rsid w:val="00617C10"/>
    <w:rsid w:val="00646DFA"/>
    <w:rsid w:val="006E0A92"/>
    <w:rsid w:val="006F2C81"/>
    <w:rsid w:val="0072283C"/>
    <w:rsid w:val="00765B84"/>
    <w:rsid w:val="00781546"/>
    <w:rsid w:val="0079600A"/>
    <w:rsid w:val="007A0039"/>
    <w:rsid w:val="007F6CE2"/>
    <w:rsid w:val="008077DE"/>
    <w:rsid w:val="00867755"/>
    <w:rsid w:val="0088435C"/>
    <w:rsid w:val="008A7945"/>
    <w:rsid w:val="008C1EE8"/>
    <w:rsid w:val="008D45E7"/>
    <w:rsid w:val="008E7A68"/>
    <w:rsid w:val="0092144B"/>
    <w:rsid w:val="00945C16"/>
    <w:rsid w:val="009C5938"/>
    <w:rsid w:val="009D17B7"/>
    <w:rsid w:val="009D7075"/>
    <w:rsid w:val="00A123B4"/>
    <w:rsid w:val="00A1462B"/>
    <w:rsid w:val="00A9168D"/>
    <w:rsid w:val="00A94B36"/>
    <w:rsid w:val="00AB7D73"/>
    <w:rsid w:val="00AD3984"/>
    <w:rsid w:val="00B549D1"/>
    <w:rsid w:val="00B807BA"/>
    <w:rsid w:val="00BF619E"/>
    <w:rsid w:val="00C00E7E"/>
    <w:rsid w:val="00C01B5B"/>
    <w:rsid w:val="00C021C5"/>
    <w:rsid w:val="00C071E9"/>
    <w:rsid w:val="00C16400"/>
    <w:rsid w:val="00C62043"/>
    <w:rsid w:val="00CA03B3"/>
    <w:rsid w:val="00D02637"/>
    <w:rsid w:val="00D913C7"/>
    <w:rsid w:val="00D9468D"/>
    <w:rsid w:val="00DA6A0B"/>
    <w:rsid w:val="00E4147B"/>
    <w:rsid w:val="00E625C2"/>
    <w:rsid w:val="00EA65B1"/>
    <w:rsid w:val="00EB252E"/>
    <w:rsid w:val="00EC059F"/>
    <w:rsid w:val="00EE0AA6"/>
    <w:rsid w:val="00F320DE"/>
    <w:rsid w:val="00F5286B"/>
    <w:rsid w:val="00F64933"/>
    <w:rsid w:val="00F92027"/>
    <w:rsid w:val="00F967FD"/>
    <w:rsid w:val="00F96DBE"/>
    <w:rsid w:val="00FB5067"/>
    <w:rsid w:val="00FB5D84"/>
    <w:rsid w:val="00FC146B"/>
    <w:rsid w:val="00FE2DBD"/>
    <w:rsid w:val="00FF5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7074D"/>
  <w15:chartTrackingRefBased/>
  <w15:docId w15:val="{49E8D3C5-47B4-4FFA-9726-6CB2392B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A0B"/>
    <w:rPr>
      <w:rFonts w:ascii="宋体" w:eastAsia="宋体" w:hAnsi="宋体" w:cs="宋体"/>
      <w:kern w:val="0"/>
      <w:sz w:val="24"/>
      <w:szCs w:val="24"/>
      <w14:ligatures w14:val="none"/>
    </w:rPr>
  </w:style>
  <w:style w:type="paragraph" w:styleId="3">
    <w:name w:val="heading 3"/>
    <w:basedOn w:val="a"/>
    <w:link w:val="30"/>
    <w:uiPriority w:val="9"/>
    <w:qFormat/>
    <w:rsid w:val="00C16400"/>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264F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7755"/>
    <w:pPr>
      <w:tabs>
        <w:tab w:val="center" w:pos="4153"/>
        <w:tab w:val="right" w:pos="8306"/>
      </w:tabs>
      <w:snapToGrid w:val="0"/>
      <w:jc w:val="center"/>
    </w:pPr>
    <w:rPr>
      <w:sz w:val="18"/>
      <w:szCs w:val="18"/>
    </w:rPr>
  </w:style>
  <w:style w:type="character" w:customStyle="1" w:styleId="a4">
    <w:name w:val="页眉 字符"/>
    <w:basedOn w:val="a0"/>
    <w:link w:val="a3"/>
    <w:uiPriority w:val="99"/>
    <w:rsid w:val="00867755"/>
    <w:rPr>
      <w:sz w:val="18"/>
      <w:szCs w:val="18"/>
      <w14:ligatures w14:val="none"/>
    </w:rPr>
  </w:style>
  <w:style w:type="paragraph" w:styleId="a5">
    <w:name w:val="footer"/>
    <w:basedOn w:val="a"/>
    <w:link w:val="a6"/>
    <w:uiPriority w:val="99"/>
    <w:unhideWhenUsed/>
    <w:rsid w:val="00867755"/>
    <w:pPr>
      <w:tabs>
        <w:tab w:val="center" w:pos="4153"/>
        <w:tab w:val="right" w:pos="8306"/>
      </w:tabs>
      <w:snapToGrid w:val="0"/>
    </w:pPr>
    <w:rPr>
      <w:sz w:val="18"/>
      <w:szCs w:val="18"/>
    </w:rPr>
  </w:style>
  <w:style w:type="character" w:customStyle="1" w:styleId="a6">
    <w:name w:val="页脚 字符"/>
    <w:basedOn w:val="a0"/>
    <w:link w:val="a5"/>
    <w:uiPriority w:val="99"/>
    <w:rsid w:val="00867755"/>
    <w:rPr>
      <w:sz w:val="18"/>
      <w:szCs w:val="18"/>
      <w14:ligatures w14:val="none"/>
    </w:rPr>
  </w:style>
  <w:style w:type="paragraph" w:styleId="a7">
    <w:name w:val="List Paragraph"/>
    <w:basedOn w:val="a"/>
    <w:uiPriority w:val="34"/>
    <w:qFormat/>
    <w:rsid w:val="00A1462B"/>
    <w:pPr>
      <w:ind w:firstLineChars="200" w:firstLine="420"/>
    </w:pPr>
  </w:style>
  <w:style w:type="character" w:customStyle="1" w:styleId="30">
    <w:name w:val="标题 3 字符"/>
    <w:basedOn w:val="a0"/>
    <w:link w:val="3"/>
    <w:uiPriority w:val="9"/>
    <w:rsid w:val="00C16400"/>
    <w:rPr>
      <w:rFonts w:ascii="宋体" w:eastAsia="宋体" w:hAnsi="宋体" w:cs="宋体"/>
      <w:b/>
      <w:bCs/>
      <w:kern w:val="0"/>
      <w:sz w:val="27"/>
      <w:szCs w:val="27"/>
      <w14:ligatures w14:val="none"/>
    </w:rPr>
  </w:style>
  <w:style w:type="character" w:styleId="a8">
    <w:name w:val="Strong"/>
    <w:basedOn w:val="a0"/>
    <w:uiPriority w:val="22"/>
    <w:qFormat/>
    <w:rsid w:val="00C16400"/>
    <w:rPr>
      <w:b/>
      <w:bCs/>
    </w:rPr>
  </w:style>
  <w:style w:type="paragraph" w:styleId="a9">
    <w:name w:val="Normal (Web)"/>
    <w:basedOn w:val="a"/>
    <w:uiPriority w:val="99"/>
    <w:semiHidden/>
    <w:unhideWhenUsed/>
    <w:rsid w:val="00C16400"/>
    <w:pPr>
      <w:spacing w:before="100" w:beforeAutospacing="1" w:after="100" w:afterAutospacing="1"/>
    </w:pPr>
  </w:style>
  <w:style w:type="character" w:customStyle="1" w:styleId="40">
    <w:name w:val="标题 4 字符"/>
    <w:basedOn w:val="a0"/>
    <w:link w:val="4"/>
    <w:uiPriority w:val="9"/>
    <w:semiHidden/>
    <w:rsid w:val="005264F2"/>
    <w:rPr>
      <w:rFonts w:asciiTheme="majorHAnsi" w:eastAsiaTheme="majorEastAsia" w:hAnsiTheme="majorHAnsi" w:cstheme="majorBidi"/>
      <w:b/>
      <w:b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583">
      <w:bodyDiv w:val="1"/>
      <w:marLeft w:val="0"/>
      <w:marRight w:val="0"/>
      <w:marTop w:val="0"/>
      <w:marBottom w:val="0"/>
      <w:divBdr>
        <w:top w:val="none" w:sz="0" w:space="0" w:color="auto"/>
        <w:left w:val="none" w:sz="0" w:space="0" w:color="auto"/>
        <w:bottom w:val="none" w:sz="0" w:space="0" w:color="auto"/>
        <w:right w:val="none" w:sz="0" w:space="0" w:color="auto"/>
      </w:divBdr>
    </w:div>
    <w:div w:id="108404107">
      <w:bodyDiv w:val="1"/>
      <w:marLeft w:val="0"/>
      <w:marRight w:val="0"/>
      <w:marTop w:val="0"/>
      <w:marBottom w:val="0"/>
      <w:divBdr>
        <w:top w:val="none" w:sz="0" w:space="0" w:color="auto"/>
        <w:left w:val="none" w:sz="0" w:space="0" w:color="auto"/>
        <w:bottom w:val="none" w:sz="0" w:space="0" w:color="auto"/>
        <w:right w:val="none" w:sz="0" w:space="0" w:color="auto"/>
      </w:divBdr>
    </w:div>
    <w:div w:id="177427253">
      <w:bodyDiv w:val="1"/>
      <w:marLeft w:val="0"/>
      <w:marRight w:val="0"/>
      <w:marTop w:val="0"/>
      <w:marBottom w:val="0"/>
      <w:divBdr>
        <w:top w:val="none" w:sz="0" w:space="0" w:color="auto"/>
        <w:left w:val="none" w:sz="0" w:space="0" w:color="auto"/>
        <w:bottom w:val="none" w:sz="0" w:space="0" w:color="auto"/>
        <w:right w:val="none" w:sz="0" w:space="0" w:color="auto"/>
      </w:divBdr>
    </w:div>
    <w:div w:id="186648362">
      <w:bodyDiv w:val="1"/>
      <w:marLeft w:val="0"/>
      <w:marRight w:val="0"/>
      <w:marTop w:val="0"/>
      <w:marBottom w:val="0"/>
      <w:divBdr>
        <w:top w:val="none" w:sz="0" w:space="0" w:color="auto"/>
        <w:left w:val="none" w:sz="0" w:space="0" w:color="auto"/>
        <w:bottom w:val="none" w:sz="0" w:space="0" w:color="auto"/>
        <w:right w:val="none" w:sz="0" w:space="0" w:color="auto"/>
      </w:divBdr>
    </w:div>
    <w:div w:id="322896250">
      <w:bodyDiv w:val="1"/>
      <w:marLeft w:val="0"/>
      <w:marRight w:val="0"/>
      <w:marTop w:val="0"/>
      <w:marBottom w:val="0"/>
      <w:divBdr>
        <w:top w:val="none" w:sz="0" w:space="0" w:color="auto"/>
        <w:left w:val="none" w:sz="0" w:space="0" w:color="auto"/>
        <w:bottom w:val="none" w:sz="0" w:space="0" w:color="auto"/>
        <w:right w:val="none" w:sz="0" w:space="0" w:color="auto"/>
      </w:divBdr>
    </w:div>
    <w:div w:id="426731735">
      <w:bodyDiv w:val="1"/>
      <w:marLeft w:val="0"/>
      <w:marRight w:val="0"/>
      <w:marTop w:val="0"/>
      <w:marBottom w:val="0"/>
      <w:divBdr>
        <w:top w:val="none" w:sz="0" w:space="0" w:color="auto"/>
        <w:left w:val="none" w:sz="0" w:space="0" w:color="auto"/>
        <w:bottom w:val="none" w:sz="0" w:space="0" w:color="auto"/>
        <w:right w:val="none" w:sz="0" w:space="0" w:color="auto"/>
      </w:divBdr>
    </w:div>
    <w:div w:id="573904037">
      <w:bodyDiv w:val="1"/>
      <w:marLeft w:val="0"/>
      <w:marRight w:val="0"/>
      <w:marTop w:val="0"/>
      <w:marBottom w:val="0"/>
      <w:divBdr>
        <w:top w:val="none" w:sz="0" w:space="0" w:color="auto"/>
        <w:left w:val="none" w:sz="0" w:space="0" w:color="auto"/>
        <w:bottom w:val="none" w:sz="0" w:space="0" w:color="auto"/>
        <w:right w:val="none" w:sz="0" w:space="0" w:color="auto"/>
      </w:divBdr>
    </w:div>
    <w:div w:id="814301508">
      <w:bodyDiv w:val="1"/>
      <w:marLeft w:val="0"/>
      <w:marRight w:val="0"/>
      <w:marTop w:val="0"/>
      <w:marBottom w:val="0"/>
      <w:divBdr>
        <w:top w:val="none" w:sz="0" w:space="0" w:color="auto"/>
        <w:left w:val="none" w:sz="0" w:space="0" w:color="auto"/>
        <w:bottom w:val="none" w:sz="0" w:space="0" w:color="auto"/>
        <w:right w:val="none" w:sz="0" w:space="0" w:color="auto"/>
      </w:divBdr>
    </w:div>
    <w:div w:id="1134250786">
      <w:bodyDiv w:val="1"/>
      <w:marLeft w:val="0"/>
      <w:marRight w:val="0"/>
      <w:marTop w:val="0"/>
      <w:marBottom w:val="0"/>
      <w:divBdr>
        <w:top w:val="none" w:sz="0" w:space="0" w:color="auto"/>
        <w:left w:val="none" w:sz="0" w:space="0" w:color="auto"/>
        <w:bottom w:val="none" w:sz="0" w:space="0" w:color="auto"/>
        <w:right w:val="none" w:sz="0" w:space="0" w:color="auto"/>
      </w:divBdr>
    </w:div>
    <w:div w:id="1269239262">
      <w:bodyDiv w:val="1"/>
      <w:marLeft w:val="0"/>
      <w:marRight w:val="0"/>
      <w:marTop w:val="0"/>
      <w:marBottom w:val="0"/>
      <w:divBdr>
        <w:top w:val="none" w:sz="0" w:space="0" w:color="auto"/>
        <w:left w:val="none" w:sz="0" w:space="0" w:color="auto"/>
        <w:bottom w:val="none" w:sz="0" w:space="0" w:color="auto"/>
        <w:right w:val="none" w:sz="0" w:space="0" w:color="auto"/>
      </w:divBdr>
    </w:div>
    <w:div w:id="1283684322">
      <w:bodyDiv w:val="1"/>
      <w:marLeft w:val="0"/>
      <w:marRight w:val="0"/>
      <w:marTop w:val="0"/>
      <w:marBottom w:val="0"/>
      <w:divBdr>
        <w:top w:val="none" w:sz="0" w:space="0" w:color="auto"/>
        <w:left w:val="none" w:sz="0" w:space="0" w:color="auto"/>
        <w:bottom w:val="none" w:sz="0" w:space="0" w:color="auto"/>
        <w:right w:val="none" w:sz="0" w:space="0" w:color="auto"/>
      </w:divBdr>
    </w:div>
    <w:div w:id="1478953494">
      <w:bodyDiv w:val="1"/>
      <w:marLeft w:val="0"/>
      <w:marRight w:val="0"/>
      <w:marTop w:val="0"/>
      <w:marBottom w:val="0"/>
      <w:divBdr>
        <w:top w:val="none" w:sz="0" w:space="0" w:color="auto"/>
        <w:left w:val="none" w:sz="0" w:space="0" w:color="auto"/>
        <w:bottom w:val="none" w:sz="0" w:space="0" w:color="auto"/>
        <w:right w:val="none" w:sz="0" w:space="0" w:color="auto"/>
      </w:divBdr>
    </w:div>
    <w:div w:id="1665670635">
      <w:bodyDiv w:val="1"/>
      <w:marLeft w:val="0"/>
      <w:marRight w:val="0"/>
      <w:marTop w:val="0"/>
      <w:marBottom w:val="0"/>
      <w:divBdr>
        <w:top w:val="none" w:sz="0" w:space="0" w:color="auto"/>
        <w:left w:val="none" w:sz="0" w:space="0" w:color="auto"/>
        <w:bottom w:val="none" w:sz="0" w:space="0" w:color="auto"/>
        <w:right w:val="none" w:sz="0" w:space="0" w:color="auto"/>
      </w:divBdr>
    </w:div>
    <w:div w:id="1788817761">
      <w:bodyDiv w:val="1"/>
      <w:marLeft w:val="0"/>
      <w:marRight w:val="0"/>
      <w:marTop w:val="0"/>
      <w:marBottom w:val="0"/>
      <w:divBdr>
        <w:top w:val="none" w:sz="0" w:space="0" w:color="auto"/>
        <w:left w:val="none" w:sz="0" w:space="0" w:color="auto"/>
        <w:bottom w:val="none" w:sz="0" w:space="0" w:color="auto"/>
        <w:right w:val="none" w:sz="0" w:space="0" w:color="auto"/>
      </w:divBdr>
    </w:div>
    <w:div w:id="1798180269">
      <w:bodyDiv w:val="1"/>
      <w:marLeft w:val="0"/>
      <w:marRight w:val="0"/>
      <w:marTop w:val="0"/>
      <w:marBottom w:val="0"/>
      <w:divBdr>
        <w:top w:val="none" w:sz="0" w:space="0" w:color="auto"/>
        <w:left w:val="none" w:sz="0" w:space="0" w:color="auto"/>
        <w:bottom w:val="none" w:sz="0" w:space="0" w:color="auto"/>
        <w:right w:val="none" w:sz="0" w:space="0" w:color="auto"/>
      </w:divBdr>
    </w:div>
    <w:div w:id="1833065133">
      <w:bodyDiv w:val="1"/>
      <w:marLeft w:val="0"/>
      <w:marRight w:val="0"/>
      <w:marTop w:val="0"/>
      <w:marBottom w:val="0"/>
      <w:divBdr>
        <w:top w:val="none" w:sz="0" w:space="0" w:color="auto"/>
        <w:left w:val="none" w:sz="0" w:space="0" w:color="auto"/>
        <w:bottom w:val="none" w:sz="0" w:space="0" w:color="auto"/>
        <w:right w:val="none" w:sz="0" w:space="0" w:color="auto"/>
      </w:divBdr>
    </w:div>
    <w:div w:id="1973946681">
      <w:bodyDiv w:val="1"/>
      <w:marLeft w:val="0"/>
      <w:marRight w:val="0"/>
      <w:marTop w:val="0"/>
      <w:marBottom w:val="0"/>
      <w:divBdr>
        <w:top w:val="none" w:sz="0" w:space="0" w:color="auto"/>
        <w:left w:val="none" w:sz="0" w:space="0" w:color="auto"/>
        <w:bottom w:val="none" w:sz="0" w:space="0" w:color="auto"/>
        <w:right w:val="none" w:sz="0" w:space="0" w:color="auto"/>
      </w:divBdr>
    </w:div>
    <w:div w:id="2003048427">
      <w:bodyDiv w:val="1"/>
      <w:marLeft w:val="0"/>
      <w:marRight w:val="0"/>
      <w:marTop w:val="0"/>
      <w:marBottom w:val="0"/>
      <w:divBdr>
        <w:top w:val="none" w:sz="0" w:space="0" w:color="auto"/>
        <w:left w:val="none" w:sz="0" w:space="0" w:color="auto"/>
        <w:bottom w:val="none" w:sz="0" w:space="0" w:color="auto"/>
        <w:right w:val="none" w:sz="0" w:space="0" w:color="auto"/>
      </w:divBdr>
    </w:div>
    <w:div w:id="2096973346">
      <w:bodyDiv w:val="1"/>
      <w:marLeft w:val="0"/>
      <w:marRight w:val="0"/>
      <w:marTop w:val="0"/>
      <w:marBottom w:val="0"/>
      <w:divBdr>
        <w:top w:val="none" w:sz="0" w:space="0" w:color="auto"/>
        <w:left w:val="none" w:sz="0" w:space="0" w:color="auto"/>
        <w:bottom w:val="none" w:sz="0" w:space="0" w:color="auto"/>
        <w:right w:val="none" w:sz="0" w:space="0" w:color="auto"/>
      </w:divBdr>
    </w:div>
    <w:div w:id="211085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DEC5-7D40-4619-A9C4-7BCDB896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14</Pages>
  <Words>3155</Words>
  <Characters>3439</Characters>
  <Application>Microsoft Office Word</Application>
  <DocSecurity>0</DocSecurity>
  <Lines>214</Lines>
  <Paragraphs>199</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千惠 王</dc:creator>
  <cp:keywords/>
  <dc:description/>
  <cp:lastModifiedBy>千惠 王</cp:lastModifiedBy>
  <cp:revision>1</cp:revision>
  <dcterms:created xsi:type="dcterms:W3CDTF">2024-12-18T12:17:00Z</dcterms:created>
  <dcterms:modified xsi:type="dcterms:W3CDTF">2025-04-14T05:54:00Z</dcterms:modified>
</cp:coreProperties>
</file>